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D1500" w14:textId="77777777" w:rsidR="001A3D57" w:rsidRDefault="001A3D57" w:rsidP="001A3D57">
      <w:pPr>
        <w:pBdr>
          <w:top w:val="single" w:sz="24" w:space="1" w:color="0F4761" w:themeColor="accent1" w:themeShade="BF"/>
          <w:bottom w:val="single" w:sz="24" w:space="1" w:color="0F4761" w:themeColor="accent1" w:themeShade="BF"/>
        </w:pBdr>
        <w:spacing w:after="0"/>
        <w:rPr>
          <w:rFonts w:ascii="Aptos" w:hAnsi="Aptos"/>
          <w:b/>
          <w:bCs/>
          <w:color w:val="153D63" w:themeColor="text2" w:themeTint="E6"/>
          <w:sz w:val="28"/>
          <w:szCs w:val="28"/>
        </w:rPr>
      </w:pPr>
    </w:p>
    <w:p w14:paraId="0F233691" w14:textId="12A9DC46" w:rsidR="00910934" w:rsidRPr="007A2D68" w:rsidRDefault="000C24BD" w:rsidP="001A3D57">
      <w:pPr>
        <w:pBdr>
          <w:top w:val="single" w:sz="24" w:space="1" w:color="0F4761" w:themeColor="accent1" w:themeShade="BF"/>
          <w:bottom w:val="single" w:sz="24" w:space="1" w:color="0F4761" w:themeColor="accent1" w:themeShade="BF"/>
        </w:pBdr>
        <w:jc w:val="center"/>
        <w:rPr>
          <w:rFonts w:ascii="Aptos" w:hAnsi="Aptos"/>
          <w:b/>
          <w:bCs/>
          <w:color w:val="153D63" w:themeColor="text2" w:themeTint="E6"/>
          <w:sz w:val="28"/>
          <w:szCs w:val="28"/>
        </w:rPr>
      </w:pPr>
      <w:r w:rsidRPr="007A2D68">
        <w:rPr>
          <w:rFonts w:ascii="Aptos" w:hAnsi="Aptos"/>
          <w:b/>
          <w:bCs/>
          <w:color w:val="153D63" w:themeColor="text2" w:themeTint="E6"/>
          <w:sz w:val="28"/>
          <w:szCs w:val="28"/>
        </w:rPr>
        <w:t>FLORENCE N</w:t>
      </w:r>
      <w:r w:rsidR="007A2D68" w:rsidRPr="007A2D68">
        <w:rPr>
          <w:rFonts w:ascii="Aptos" w:hAnsi="Aptos"/>
          <w:b/>
          <w:bCs/>
          <w:color w:val="153D63" w:themeColor="text2" w:themeTint="E6"/>
          <w:sz w:val="28"/>
          <w:szCs w:val="28"/>
        </w:rPr>
        <w:t>I</w:t>
      </w:r>
      <w:r w:rsidRPr="007A2D68">
        <w:rPr>
          <w:rFonts w:ascii="Aptos" w:hAnsi="Aptos"/>
          <w:b/>
          <w:bCs/>
          <w:color w:val="153D63" w:themeColor="text2" w:themeTint="E6"/>
          <w:sz w:val="28"/>
          <w:szCs w:val="28"/>
        </w:rPr>
        <w:t>GHT</w:t>
      </w:r>
      <w:r w:rsidR="007A2D68" w:rsidRPr="007A2D68">
        <w:rPr>
          <w:rFonts w:ascii="Aptos" w:hAnsi="Aptos"/>
          <w:b/>
          <w:bCs/>
          <w:color w:val="153D63" w:themeColor="text2" w:themeTint="E6"/>
          <w:sz w:val="28"/>
          <w:szCs w:val="28"/>
        </w:rPr>
        <w:t>I</w:t>
      </w:r>
      <w:r w:rsidRPr="007A2D68">
        <w:rPr>
          <w:rFonts w:ascii="Aptos" w:hAnsi="Aptos"/>
          <w:b/>
          <w:bCs/>
          <w:color w:val="153D63" w:themeColor="text2" w:themeTint="E6"/>
          <w:sz w:val="28"/>
          <w:szCs w:val="28"/>
        </w:rPr>
        <w:t>NGALE</w:t>
      </w:r>
    </w:p>
    <w:p w14:paraId="127A34D6" w14:textId="5E8DF765" w:rsidR="00E13DDB" w:rsidRDefault="005A10BB" w:rsidP="001A3D57">
      <w:pPr>
        <w:pBdr>
          <w:top w:val="single" w:sz="24" w:space="1" w:color="0F4761" w:themeColor="accent1" w:themeShade="BF"/>
          <w:bottom w:val="single" w:sz="24" w:space="1" w:color="0F4761" w:themeColor="accent1" w:themeShade="BF"/>
        </w:pBdr>
        <w:spacing w:after="0"/>
        <w:jc w:val="center"/>
        <w:rPr>
          <w:rFonts w:ascii="Aptos" w:hAnsi="Aptos"/>
          <w:b/>
          <w:bCs/>
          <w:color w:val="153D63" w:themeColor="text2" w:themeTint="E6"/>
          <w:sz w:val="28"/>
          <w:szCs w:val="28"/>
        </w:rPr>
      </w:pPr>
      <w:r w:rsidRPr="007A2D68">
        <w:rPr>
          <w:rFonts w:ascii="Aptos" w:hAnsi="Aptos"/>
          <w:b/>
          <w:bCs/>
          <w:color w:val="153D63" w:themeColor="text2" w:themeTint="E6"/>
          <w:sz w:val="28"/>
          <w:szCs w:val="28"/>
        </w:rPr>
        <w:t>KİŞİSEL VERİLERİN KORUNMASI POLİTİKASI</w:t>
      </w:r>
    </w:p>
    <w:p w14:paraId="5B771023" w14:textId="77777777" w:rsidR="001A3D57" w:rsidRPr="007A2D68" w:rsidRDefault="001A3D57" w:rsidP="001A3D57">
      <w:pPr>
        <w:pBdr>
          <w:top w:val="single" w:sz="24" w:space="1" w:color="0F4761" w:themeColor="accent1" w:themeShade="BF"/>
          <w:bottom w:val="single" w:sz="24" w:space="1" w:color="0F4761" w:themeColor="accent1" w:themeShade="BF"/>
        </w:pBdr>
        <w:spacing w:after="0"/>
        <w:jc w:val="center"/>
        <w:rPr>
          <w:rFonts w:ascii="Aptos" w:hAnsi="Aptos"/>
          <w:b/>
          <w:bCs/>
          <w:color w:val="153D63" w:themeColor="text2" w:themeTint="E6"/>
          <w:sz w:val="28"/>
          <w:szCs w:val="28"/>
        </w:rPr>
      </w:pPr>
    </w:p>
    <w:p w14:paraId="2DEB5574" w14:textId="77777777" w:rsidR="001A3D57" w:rsidRPr="009E27EC" w:rsidRDefault="001A3D57" w:rsidP="009E27EC">
      <w:pPr>
        <w:spacing w:line="312" w:lineRule="auto"/>
        <w:jc w:val="both"/>
        <w:rPr>
          <w:rFonts w:asciiTheme="majorHAnsi" w:hAnsiTheme="majorHAnsi"/>
        </w:rPr>
      </w:pPr>
    </w:p>
    <w:p w14:paraId="7772EB28" w14:textId="296247D5" w:rsidR="00DA3FD7" w:rsidRPr="0022672A" w:rsidRDefault="0074637B" w:rsidP="009E27EC">
      <w:pPr>
        <w:spacing w:line="312" w:lineRule="auto"/>
        <w:jc w:val="both"/>
        <w:rPr>
          <w:rFonts w:ascii="Times New Roman" w:hAnsi="Times New Roman" w:cs="Times New Roman"/>
        </w:rPr>
      </w:pPr>
      <w:r w:rsidRPr="0074637B">
        <w:rPr>
          <w:rFonts w:ascii="Times New Roman" w:hAnsi="Times New Roman" w:cs="Times New Roman"/>
        </w:rPr>
        <w:t xml:space="preserve">Grup </w:t>
      </w:r>
      <w:proofErr w:type="spellStart"/>
      <w:r w:rsidRPr="0074637B">
        <w:rPr>
          <w:rFonts w:ascii="Times New Roman" w:hAnsi="Times New Roman" w:cs="Times New Roman"/>
        </w:rPr>
        <w:t>Florence</w:t>
      </w:r>
      <w:proofErr w:type="spellEnd"/>
      <w:r w:rsidRPr="0074637B">
        <w:rPr>
          <w:rFonts w:ascii="Times New Roman" w:hAnsi="Times New Roman" w:cs="Times New Roman"/>
        </w:rPr>
        <w:t xml:space="preserve"> Nightingale Hastaneleri A.Ş., Göktürk </w:t>
      </w:r>
      <w:proofErr w:type="spellStart"/>
      <w:r w:rsidRPr="0074637B">
        <w:rPr>
          <w:rFonts w:ascii="Times New Roman" w:hAnsi="Times New Roman" w:cs="Times New Roman"/>
        </w:rPr>
        <w:t>Florence</w:t>
      </w:r>
      <w:proofErr w:type="spellEnd"/>
      <w:r w:rsidRPr="0074637B">
        <w:rPr>
          <w:rFonts w:ascii="Times New Roman" w:hAnsi="Times New Roman" w:cs="Times New Roman"/>
        </w:rPr>
        <w:t xml:space="preserve"> Nightingale Tıp Merkezi A.Ş., </w:t>
      </w:r>
      <w:proofErr w:type="spellStart"/>
      <w:r w:rsidRPr="0074637B">
        <w:rPr>
          <w:rFonts w:ascii="Times New Roman" w:hAnsi="Times New Roman" w:cs="Times New Roman"/>
        </w:rPr>
        <w:t>Florence</w:t>
      </w:r>
      <w:proofErr w:type="spellEnd"/>
      <w:r w:rsidRPr="0074637B">
        <w:rPr>
          <w:rFonts w:ascii="Times New Roman" w:hAnsi="Times New Roman" w:cs="Times New Roman"/>
        </w:rPr>
        <w:t xml:space="preserve"> Nightingale Tıp Merkezi A.Ş., İstanbul </w:t>
      </w:r>
      <w:proofErr w:type="spellStart"/>
      <w:r w:rsidRPr="0074637B">
        <w:rPr>
          <w:rFonts w:ascii="Times New Roman" w:hAnsi="Times New Roman" w:cs="Times New Roman"/>
        </w:rPr>
        <w:t>Florence</w:t>
      </w:r>
      <w:proofErr w:type="spellEnd"/>
      <w:r w:rsidRPr="0074637B">
        <w:rPr>
          <w:rFonts w:ascii="Times New Roman" w:hAnsi="Times New Roman" w:cs="Times New Roman"/>
        </w:rPr>
        <w:t xml:space="preserve"> Nightingale Hastanesi A.Ş., Fulya Sağlık Tesisleri ve Tic. A.Ş (bundan böyle hep birlikte </w:t>
      </w:r>
      <w:r w:rsidRPr="0074637B">
        <w:rPr>
          <w:rFonts w:ascii="Times New Roman" w:hAnsi="Times New Roman" w:cs="Times New Roman"/>
          <w:b/>
          <w:bCs/>
        </w:rPr>
        <w:t>“</w:t>
      </w:r>
      <w:proofErr w:type="spellStart"/>
      <w:r w:rsidRPr="0074637B">
        <w:rPr>
          <w:rFonts w:ascii="Times New Roman" w:hAnsi="Times New Roman" w:cs="Times New Roman"/>
          <w:b/>
          <w:bCs/>
        </w:rPr>
        <w:t>Florence</w:t>
      </w:r>
      <w:proofErr w:type="spellEnd"/>
      <w:r w:rsidRPr="0074637B">
        <w:rPr>
          <w:rFonts w:ascii="Times New Roman" w:hAnsi="Times New Roman" w:cs="Times New Roman"/>
          <w:b/>
          <w:bCs/>
        </w:rPr>
        <w:t xml:space="preserve"> Nightingale"</w:t>
      </w:r>
      <w:r w:rsidRPr="0074637B">
        <w:rPr>
          <w:rFonts w:ascii="Times New Roman" w:hAnsi="Times New Roman" w:cs="Times New Roman"/>
        </w:rPr>
        <w:t xml:space="preserve"> olarak anılacaktır) </w:t>
      </w:r>
      <w:r w:rsidR="00BD408F" w:rsidRPr="0022672A">
        <w:rPr>
          <w:rFonts w:ascii="Times New Roman" w:hAnsi="Times New Roman" w:cs="Times New Roman"/>
        </w:rPr>
        <w:t>kişisel</w:t>
      </w:r>
      <w:r w:rsidR="00DA3FD7" w:rsidRPr="0022672A">
        <w:rPr>
          <w:rFonts w:ascii="Times New Roman" w:hAnsi="Times New Roman" w:cs="Times New Roman"/>
        </w:rPr>
        <w:t xml:space="preserve"> verilerin korunmasına ilişkin olarak Türkiye Cumhuriyeti Anayasası, 6698 sayılı Kişisel Verilerin Korunması Kanunu (“</w:t>
      </w:r>
      <w:r w:rsidR="00DA3FD7" w:rsidRPr="0022672A">
        <w:rPr>
          <w:rFonts w:ascii="Times New Roman" w:hAnsi="Times New Roman" w:cs="Times New Roman"/>
          <w:b/>
          <w:bCs/>
        </w:rPr>
        <w:t>KVKK</w:t>
      </w:r>
      <w:r w:rsidR="00DA3FD7" w:rsidRPr="0022672A">
        <w:rPr>
          <w:rFonts w:ascii="Times New Roman" w:hAnsi="Times New Roman" w:cs="Times New Roman"/>
        </w:rPr>
        <w:t xml:space="preserve">”) ve sair mevzuat tarafından getirilmiş ilke ve kurallara uymayı ve kişisel verilerini işlediği ilgili kişilerin hak ve özgürlüklerini korumayı taahhüt etmektedir. </w:t>
      </w:r>
    </w:p>
    <w:p w14:paraId="21220146" w14:textId="306B60E5" w:rsidR="005A10BB" w:rsidRPr="0022672A" w:rsidRDefault="00DA3FD7" w:rsidP="009E27EC">
      <w:pPr>
        <w:spacing w:line="312" w:lineRule="auto"/>
        <w:jc w:val="both"/>
        <w:rPr>
          <w:rFonts w:ascii="Times New Roman" w:hAnsi="Times New Roman" w:cs="Times New Roman"/>
        </w:rPr>
      </w:pPr>
      <w:r w:rsidRPr="0022672A">
        <w:rPr>
          <w:rFonts w:ascii="Times New Roman" w:hAnsi="Times New Roman" w:cs="Times New Roman"/>
        </w:rPr>
        <w:t xml:space="preserve">Bu doğrultuda </w:t>
      </w:r>
      <w:proofErr w:type="spellStart"/>
      <w:r w:rsidR="00BD408F" w:rsidRPr="0022672A">
        <w:rPr>
          <w:rFonts w:ascii="Times New Roman" w:hAnsi="Times New Roman" w:cs="Times New Roman"/>
        </w:rPr>
        <w:t>Florence</w:t>
      </w:r>
      <w:proofErr w:type="spellEnd"/>
      <w:r w:rsidR="00BD408F" w:rsidRPr="0022672A">
        <w:rPr>
          <w:rFonts w:ascii="Times New Roman" w:hAnsi="Times New Roman" w:cs="Times New Roman"/>
        </w:rPr>
        <w:t xml:space="preserve"> Nightingale</w:t>
      </w:r>
      <w:r w:rsidRPr="0022672A">
        <w:rPr>
          <w:rFonts w:ascii="Times New Roman" w:hAnsi="Times New Roman" w:cs="Times New Roman"/>
        </w:rPr>
        <w:t xml:space="preserve">, kişisel verilerinin korunması ve işlenmesine ilişkin yasal yükümlülüklerinin yerine getirilmesinde izlenecek usul ve esasların belirlenmesi amacıyla uygulanmak ve geliştirilmek üzere işbu Kişisel Veri Koruma </w:t>
      </w:r>
      <w:proofErr w:type="spellStart"/>
      <w:r w:rsidRPr="0022672A">
        <w:rPr>
          <w:rFonts w:ascii="Times New Roman" w:hAnsi="Times New Roman" w:cs="Times New Roman"/>
        </w:rPr>
        <w:t>Politikası’nı</w:t>
      </w:r>
      <w:proofErr w:type="spellEnd"/>
      <w:r w:rsidRPr="0022672A">
        <w:rPr>
          <w:rFonts w:ascii="Times New Roman" w:hAnsi="Times New Roman" w:cs="Times New Roman"/>
        </w:rPr>
        <w:t xml:space="preserve"> (“</w:t>
      </w:r>
      <w:r w:rsidRPr="0022672A">
        <w:rPr>
          <w:rFonts w:ascii="Times New Roman" w:hAnsi="Times New Roman" w:cs="Times New Roman"/>
          <w:b/>
          <w:bCs/>
        </w:rPr>
        <w:t>Politika</w:t>
      </w:r>
      <w:r w:rsidRPr="0022672A">
        <w:rPr>
          <w:rFonts w:ascii="Times New Roman" w:hAnsi="Times New Roman" w:cs="Times New Roman"/>
        </w:rPr>
        <w:t>”) benimsemiştir.</w:t>
      </w:r>
    </w:p>
    <w:p w14:paraId="127AC0AF" w14:textId="6A4D9E26" w:rsidR="0016594C" w:rsidRPr="0022672A" w:rsidRDefault="0016594C" w:rsidP="009E27EC">
      <w:pPr>
        <w:spacing w:line="312" w:lineRule="auto"/>
        <w:jc w:val="both"/>
        <w:rPr>
          <w:rFonts w:ascii="Times New Roman" w:hAnsi="Times New Roman" w:cs="Times New Roman"/>
        </w:rPr>
      </w:pPr>
      <w:r w:rsidRPr="0022672A">
        <w:rPr>
          <w:rFonts w:ascii="Times New Roman" w:hAnsi="Times New Roman" w:cs="Times New Roman"/>
        </w:rPr>
        <w:t xml:space="preserve">Bu Politika ile </w:t>
      </w:r>
      <w:proofErr w:type="spellStart"/>
      <w:r w:rsidR="00BD408F" w:rsidRPr="0022672A">
        <w:rPr>
          <w:rFonts w:ascii="Times New Roman" w:hAnsi="Times New Roman" w:cs="Times New Roman"/>
        </w:rPr>
        <w:t>Florence</w:t>
      </w:r>
      <w:proofErr w:type="spellEnd"/>
      <w:r w:rsidR="00BD408F" w:rsidRPr="0022672A">
        <w:rPr>
          <w:rFonts w:ascii="Times New Roman" w:hAnsi="Times New Roman" w:cs="Times New Roman"/>
        </w:rPr>
        <w:t xml:space="preserve"> Nightingale’in</w:t>
      </w:r>
      <w:r w:rsidRPr="0022672A">
        <w:rPr>
          <w:rFonts w:ascii="Times New Roman" w:hAnsi="Times New Roman" w:cs="Times New Roman"/>
        </w:rPr>
        <w:t xml:space="preserve"> kişisel verilerin yönetiminde kendi standartlarını oluşturması ve bunları gerçekleştirmesinin sağlanması; bu kapsamda organizasyonel hedef ve yükümlülüklerin belirlenmesi ve desteklenmesi, </w:t>
      </w:r>
      <w:proofErr w:type="spellStart"/>
      <w:r w:rsidR="00346375" w:rsidRPr="0022672A">
        <w:rPr>
          <w:rFonts w:ascii="Times New Roman" w:hAnsi="Times New Roman" w:cs="Times New Roman"/>
        </w:rPr>
        <w:t>Florence</w:t>
      </w:r>
      <w:proofErr w:type="spellEnd"/>
      <w:r w:rsidR="00346375" w:rsidRPr="0022672A">
        <w:rPr>
          <w:rFonts w:ascii="Times New Roman" w:hAnsi="Times New Roman" w:cs="Times New Roman"/>
        </w:rPr>
        <w:t xml:space="preserve"> Nightingale’in</w:t>
      </w:r>
      <w:r w:rsidRPr="0022672A">
        <w:rPr>
          <w:rFonts w:ascii="Times New Roman" w:hAnsi="Times New Roman" w:cs="Times New Roman"/>
        </w:rPr>
        <w:t>, kişisel verilerin korunması alanındaki uluslararası sözleşmeler, Anayasa, kanunlar, sözleşmeler ve meslek kuralları uyarınca tabi olduğu yükümlülüklerin yerine getirilmesi ve bireylerin temel hak ve özgürlüklerinin güvenli bir şekilde korunması hedeflenmektedir.</w:t>
      </w:r>
    </w:p>
    <w:p w14:paraId="38037353" w14:textId="77777777" w:rsidR="00346375" w:rsidRPr="0022672A" w:rsidRDefault="00346375"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Tanımlar</w:t>
      </w:r>
    </w:p>
    <w:p w14:paraId="17FF4B75" w14:textId="5862EE61" w:rsidR="00346375" w:rsidRPr="0022672A" w:rsidRDefault="0074148B"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Politika’da</w:t>
      </w:r>
      <w:proofErr w:type="spellEnd"/>
      <w:r w:rsidRPr="0022672A">
        <w:rPr>
          <w:rFonts w:ascii="Times New Roman" w:hAnsi="Times New Roman" w:cs="Times New Roman"/>
        </w:rPr>
        <w:t xml:space="preserve"> yer verilen kavramların tanımları aşağıdaki gibidir:</w:t>
      </w:r>
    </w:p>
    <w:p w14:paraId="1D9F25A0" w14:textId="5B8ED4A7" w:rsidR="00741FF2" w:rsidRPr="0022672A" w:rsidRDefault="00741FF2"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rPr>
        <w:t>Açık rıza</w:t>
      </w:r>
      <w:r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Belirli bir konuya ilişkin, bilgilendirilmeye ve özgür iradeye dayanan, </w:t>
      </w:r>
      <w:proofErr w:type="spellStart"/>
      <w:r w:rsidRPr="0022672A">
        <w:rPr>
          <w:rFonts w:ascii="Times New Roman" w:hAnsi="Times New Roman" w:cs="Times New Roman"/>
        </w:rPr>
        <w:t>tereddüte</w:t>
      </w:r>
      <w:proofErr w:type="spellEnd"/>
      <w:r w:rsidRPr="0022672A">
        <w:rPr>
          <w:rFonts w:ascii="Times New Roman" w:hAnsi="Times New Roman" w:cs="Times New Roman"/>
        </w:rPr>
        <w:t xml:space="preserve"> yer bırakmayacak açıklıkta, sadece o işlemle sınırlı olarak verilen onayı</w:t>
      </w:r>
      <w:r w:rsidR="006B50EA">
        <w:rPr>
          <w:rFonts w:ascii="Times New Roman" w:hAnsi="Times New Roman" w:cs="Times New Roman"/>
        </w:rPr>
        <w:t>,</w:t>
      </w:r>
    </w:p>
    <w:p w14:paraId="3114E720" w14:textId="0ED5545C" w:rsidR="00741FF2" w:rsidRPr="0022672A" w:rsidRDefault="00741FF2"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rPr>
        <w:t>Anonim hale getirme</w:t>
      </w:r>
      <w:r w:rsidR="00780947"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Kişisel verilerin, başka verilerle eşleştirilerek dahi hiçbir surette kimliği belirli veya belirlenebilir bir gerçek kişiye ilişkilendirilemeyecek hale getirilmesini, </w:t>
      </w:r>
    </w:p>
    <w:p w14:paraId="138B7FDC" w14:textId="69C62CDC" w:rsidR="00780947" w:rsidRPr="0022672A" w:rsidRDefault="00741FF2" w:rsidP="009E27EC">
      <w:pPr>
        <w:spacing w:line="312" w:lineRule="auto"/>
        <w:ind w:left="2120" w:hanging="2120"/>
        <w:jc w:val="both"/>
        <w:rPr>
          <w:rFonts w:ascii="Times New Roman" w:hAnsi="Times New Roman" w:cs="Times New Roman"/>
        </w:rPr>
      </w:pPr>
      <w:r w:rsidRPr="0022672A">
        <w:rPr>
          <w:rFonts w:ascii="Times New Roman" w:hAnsi="Times New Roman" w:cs="Times New Roman"/>
          <w:b/>
          <w:bCs/>
        </w:rPr>
        <w:t>Çalışan</w:t>
      </w:r>
      <w:r w:rsidR="00780947" w:rsidRPr="0022672A">
        <w:rPr>
          <w:rFonts w:ascii="Times New Roman" w:hAnsi="Times New Roman" w:cs="Times New Roman"/>
          <w:b/>
          <w:bCs/>
        </w:rPr>
        <w:tab/>
      </w:r>
      <w:r w:rsidR="00780947"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w:t>
      </w:r>
      <w:proofErr w:type="spellStart"/>
      <w:r w:rsidR="00780947" w:rsidRPr="0022672A">
        <w:rPr>
          <w:rFonts w:ascii="Times New Roman" w:hAnsi="Times New Roman" w:cs="Times New Roman"/>
        </w:rPr>
        <w:t>Florence</w:t>
      </w:r>
      <w:proofErr w:type="spellEnd"/>
      <w:r w:rsidR="00780947" w:rsidRPr="0022672A">
        <w:rPr>
          <w:rFonts w:ascii="Times New Roman" w:hAnsi="Times New Roman" w:cs="Times New Roman"/>
        </w:rPr>
        <w:t xml:space="preserve"> Nightingale</w:t>
      </w:r>
      <w:r w:rsidRPr="0022672A">
        <w:rPr>
          <w:rFonts w:ascii="Times New Roman" w:hAnsi="Times New Roman" w:cs="Times New Roman"/>
        </w:rPr>
        <w:t xml:space="preserve"> personelini, </w:t>
      </w:r>
    </w:p>
    <w:p w14:paraId="6037B194" w14:textId="15D00E6D" w:rsidR="00780947" w:rsidRDefault="00741FF2" w:rsidP="009E27EC">
      <w:pPr>
        <w:spacing w:line="312" w:lineRule="auto"/>
        <w:ind w:left="2120" w:hanging="2120"/>
        <w:jc w:val="both"/>
        <w:rPr>
          <w:rFonts w:ascii="Times New Roman" w:hAnsi="Times New Roman" w:cs="Times New Roman"/>
        </w:rPr>
      </w:pPr>
      <w:r w:rsidRPr="0022672A">
        <w:rPr>
          <w:rFonts w:ascii="Times New Roman" w:hAnsi="Times New Roman" w:cs="Times New Roman"/>
          <w:b/>
          <w:bCs/>
        </w:rPr>
        <w:t>Çalışan adayı</w:t>
      </w:r>
      <w:r w:rsidR="00780947" w:rsidRPr="0022672A">
        <w:rPr>
          <w:rFonts w:ascii="Times New Roman" w:hAnsi="Times New Roman" w:cs="Times New Roman"/>
          <w:b/>
          <w:bCs/>
        </w:rPr>
        <w:tab/>
      </w:r>
      <w:r w:rsidR="0090478C"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w:t>
      </w:r>
      <w:proofErr w:type="spellStart"/>
      <w:r w:rsidR="00780947" w:rsidRPr="0022672A">
        <w:rPr>
          <w:rFonts w:ascii="Times New Roman" w:hAnsi="Times New Roman" w:cs="Times New Roman"/>
        </w:rPr>
        <w:t>Florence</w:t>
      </w:r>
      <w:proofErr w:type="spellEnd"/>
      <w:r w:rsidR="00780947" w:rsidRPr="0022672A">
        <w:rPr>
          <w:rFonts w:ascii="Times New Roman" w:hAnsi="Times New Roman" w:cs="Times New Roman"/>
        </w:rPr>
        <w:t xml:space="preserve"> Nightingale’e</w:t>
      </w:r>
      <w:r w:rsidRPr="0022672A">
        <w:rPr>
          <w:rFonts w:ascii="Times New Roman" w:hAnsi="Times New Roman" w:cs="Times New Roman"/>
        </w:rPr>
        <w:t xml:space="preserve"> iş başvurusunda bulunmuş olan kişileri, </w:t>
      </w:r>
    </w:p>
    <w:p w14:paraId="6FC97A7D" w14:textId="17119B07" w:rsidR="00360E50" w:rsidRDefault="00BC5CB3" w:rsidP="007C2D72">
      <w:pPr>
        <w:spacing w:line="312" w:lineRule="auto"/>
        <w:ind w:left="2830" w:hanging="2830"/>
        <w:jc w:val="both"/>
        <w:rPr>
          <w:rFonts w:ascii="Times New Roman" w:hAnsi="Times New Roman" w:cs="Times New Roman"/>
          <w:bCs/>
        </w:rPr>
      </w:pPr>
      <w:r w:rsidRPr="00BC5CB3">
        <w:rPr>
          <w:rFonts w:ascii="Times New Roman" w:hAnsi="Times New Roman" w:cs="Times New Roman"/>
          <w:b/>
        </w:rPr>
        <w:t>Elektronik ortam</w:t>
      </w:r>
      <w:r>
        <w:rPr>
          <w:rFonts w:ascii="Times New Roman" w:hAnsi="Times New Roman" w:cs="Times New Roman"/>
          <w:b/>
        </w:rPr>
        <w:tab/>
      </w:r>
      <w:r>
        <w:rPr>
          <w:rFonts w:ascii="Times New Roman" w:hAnsi="Times New Roman" w:cs="Times New Roman"/>
          <w:b/>
        </w:rPr>
        <w:tab/>
        <w:t xml:space="preserve">: </w:t>
      </w:r>
      <w:r w:rsidR="007C2D72" w:rsidRPr="007C2D72">
        <w:rPr>
          <w:rFonts w:ascii="Times New Roman" w:hAnsi="Times New Roman" w:cs="Times New Roman"/>
          <w:bCs/>
        </w:rPr>
        <w:t>Kişisel verilerin elektronik aygıtlar ile oluşturulabildiği, okunabildiği, değiştirilebildiği ve yazılabildiği ortamlar</w:t>
      </w:r>
      <w:r w:rsidR="001E1917">
        <w:rPr>
          <w:rFonts w:ascii="Times New Roman" w:hAnsi="Times New Roman" w:cs="Times New Roman"/>
          <w:bCs/>
        </w:rPr>
        <w:t>ı,</w:t>
      </w:r>
    </w:p>
    <w:p w14:paraId="6B21124A" w14:textId="3989331A" w:rsidR="007C2D72" w:rsidRPr="007C2D72" w:rsidRDefault="007C2D72" w:rsidP="007C2D72">
      <w:pPr>
        <w:spacing w:line="312" w:lineRule="auto"/>
        <w:ind w:left="2830" w:hanging="2830"/>
        <w:jc w:val="both"/>
        <w:rPr>
          <w:rFonts w:ascii="Times New Roman" w:hAnsi="Times New Roman" w:cs="Times New Roman"/>
          <w:bCs/>
        </w:rPr>
      </w:pPr>
      <w:r>
        <w:rPr>
          <w:rFonts w:ascii="Times New Roman" w:hAnsi="Times New Roman" w:cs="Times New Roman"/>
          <w:b/>
        </w:rPr>
        <w:t>Fiziki Ortam</w:t>
      </w:r>
      <w:r>
        <w:rPr>
          <w:rFonts w:ascii="Times New Roman" w:hAnsi="Times New Roman" w:cs="Times New Roman"/>
          <w:b/>
        </w:rPr>
        <w:tab/>
      </w:r>
      <w:r>
        <w:rPr>
          <w:rFonts w:ascii="Times New Roman" w:hAnsi="Times New Roman" w:cs="Times New Roman"/>
          <w:b/>
        </w:rPr>
        <w:tab/>
        <w:t xml:space="preserve">: </w:t>
      </w:r>
      <w:r w:rsidR="00AC116E" w:rsidRPr="00AC116E">
        <w:rPr>
          <w:rFonts w:ascii="Times New Roman" w:hAnsi="Times New Roman" w:cs="Times New Roman"/>
          <w:bCs/>
        </w:rPr>
        <w:t>Elektronik ortamların dışında kalan tüm yazılı, basılı, görsel vb.</w:t>
      </w:r>
      <w:r w:rsidR="00AC116E">
        <w:rPr>
          <w:rFonts w:ascii="Times New Roman" w:hAnsi="Times New Roman" w:cs="Times New Roman"/>
          <w:bCs/>
        </w:rPr>
        <w:t xml:space="preserve"> </w:t>
      </w:r>
      <w:r w:rsidR="00AC116E" w:rsidRPr="00AC116E">
        <w:rPr>
          <w:rFonts w:ascii="Times New Roman" w:hAnsi="Times New Roman" w:cs="Times New Roman"/>
          <w:bCs/>
        </w:rPr>
        <w:t>ortamlar</w:t>
      </w:r>
      <w:r w:rsidR="001E1917">
        <w:rPr>
          <w:rFonts w:ascii="Times New Roman" w:hAnsi="Times New Roman" w:cs="Times New Roman"/>
          <w:bCs/>
        </w:rPr>
        <w:t>ı,</w:t>
      </w:r>
    </w:p>
    <w:p w14:paraId="2E029736" w14:textId="309283D2" w:rsidR="00780947" w:rsidRPr="0022672A" w:rsidRDefault="00741FF2" w:rsidP="009E27EC">
      <w:pPr>
        <w:spacing w:line="312" w:lineRule="auto"/>
        <w:jc w:val="both"/>
        <w:rPr>
          <w:rFonts w:ascii="Times New Roman" w:hAnsi="Times New Roman" w:cs="Times New Roman"/>
        </w:rPr>
      </w:pPr>
      <w:r w:rsidRPr="0022672A">
        <w:rPr>
          <w:rFonts w:ascii="Times New Roman" w:hAnsi="Times New Roman" w:cs="Times New Roman"/>
          <w:b/>
          <w:bCs/>
        </w:rPr>
        <w:t>İlgili Kişi</w:t>
      </w:r>
      <w:r w:rsidR="00780947" w:rsidRPr="0022672A">
        <w:rPr>
          <w:rFonts w:ascii="Times New Roman" w:hAnsi="Times New Roman" w:cs="Times New Roman"/>
          <w:b/>
          <w:bCs/>
        </w:rPr>
        <w:tab/>
      </w:r>
      <w:r w:rsidR="00780947"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Kişisel verisi işlenen gerçek kişileri, </w:t>
      </w:r>
    </w:p>
    <w:p w14:paraId="32DF857F" w14:textId="324C0E24" w:rsidR="00780947" w:rsidRPr="0022672A" w:rsidRDefault="00741FF2"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rPr>
        <w:lastRenderedPageBreak/>
        <w:t>Kişisel veri</w:t>
      </w:r>
      <w:r w:rsidR="00780947" w:rsidRPr="0022672A">
        <w:rPr>
          <w:rFonts w:ascii="Times New Roman" w:hAnsi="Times New Roman" w:cs="Times New Roman"/>
          <w:b/>
          <w:bCs/>
        </w:rPr>
        <w:tab/>
      </w:r>
      <w:r w:rsidR="00780947"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Kimliği belirli veya belirlenebilir gerçek kişiye ilişkin her türlü bilgiyi</w:t>
      </w:r>
      <w:r w:rsidR="00780947" w:rsidRPr="0022672A">
        <w:rPr>
          <w:rFonts w:ascii="Times New Roman" w:hAnsi="Times New Roman" w:cs="Times New Roman"/>
        </w:rPr>
        <w:t>,</w:t>
      </w:r>
      <w:r w:rsidRPr="0022672A">
        <w:rPr>
          <w:rFonts w:ascii="Times New Roman" w:hAnsi="Times New Roman" w:cs="Times New Roman"/>
        </w:rPr>
        <w:t xml:space="preserve"> </w:t>
      </w:r>
    </w:p>
    <w:p w14:paraId="5B4767CF" w14:textId="0E695E4D" w:rsidR="0090478C" w:rsidRPr="0022672A" w:rsidRDefault="0090478C"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rPr>
        <w:t>Kişisel V</w:t>
      </w:r>
      <w:r w:rsidR="00741FF2" w:rsidRPr="0022672A">
        <w:rPr>
          <w:rFonts w:ascii="Times New Roman" w:hAnsi="Times New Roman" w:cs="Times New Roman"/>
          <w:b/>
          <w:bCs/>
        </w:rPr>
        <w:t>erilerin işlenmesi</w:t>
      </w:r>
      <w:r w:rsidRPr="0022672A">
        <w:rPr>
          <w:rFonts w:ascii="Times New Roman" w:hAnsi="Times New Roman" w:cs="Times New Roman"/>
          <w:b/>
          <w:bCs/>
        </w:rPr>
        <w:tab/>
      </w:r>
      <w:r w:rsidRPr="0022672A">
        <w:rPr>
          <w:rFonts w:ascii="Times New Roman" w:hAnsi="Times New Roman" w:cs="Times New Roman"/>
          <w:b/>
          <w:bCs/>
        </w:rPr>
        <w:tab/>
      </w:r>
      <w:r w:rsidR="00741FF2" w:rsidRPr="0022672A">
        <w:rPr>
          <w:rFonts w:ascii="Times New Roman" w:hAnsi="Times New Roman" w:cs="Times New Roman"/>
          <w:b/>
          <w:bCs/>
        </w:rPr>
        <w:t>:</w:t>
      </w:r>
      <w:r w:rsidR="00741FF2" w:rsidRPr="0022672A">
        <w:rPr>
          <w:rFonts w:ascii="Times New Roman" w:hAnsi="Times New Roman" w:cs="Times New Roman"/>
        </w:rPr>
        <w:t xml:space="preserve"> 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işlemi,</w:t>
      </w:r>
    </w:p>
    <w:p w14:paraId="68BB1B28" w14:textId="165480C8" w:rsidR="0090478C" w:rsidRPr="0022672A" w:rsidRDefault="00741FF2" w:rsidP="009E27EC">
      <w:pPr>
        <w:spacing w:line="312" w:lineRule="auto"/>
        <w:jc w:val="both"/>
        <w:rPr>
          <w:rFonts w:ascii="Times New Roman" w:hAnsi="Times New Roman" w:cs="Times New Roman"/>
        </w:rPr>
      </w:pPr>
      <w:r w:rsidRPr="0022672A">
        <w:rPr>
          <w:rFonts w:ascii="Times New Roman" w:hAnsi="Times New Roman" w:cs="Times New Roman"/>
          <w:b/>
          <w:bCs/>
        </w:rPr>
        <w:t>KVK Kurulu</w:t>
      </w:r>
      <w:r w:rsidR="0090478C" w:rsidRPr="0022672A">
        <w:rPr>
          <w:rFonts w:ascii="Times New Roman" w:hAnsi="Times New Roman" w:cs="Times New Roman"/>
          <w:b/>
          <w:bCs/>
        </w:rPr>
        <w:tab/>
      </w:r>
      <w:r w:rsidR="0090478C" w:rsidRPr="0022672A">
        <w:rPr>
          <w:rFonts w:ascii="Times New Roman" w:hAnsi="Times New Roman" w:cs="Times New Roman"/>
          <w:b/>
          <w:bCs/>
        </w:rPr>
        <w:tab/>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Kişisel Verileri Koruma Kurulunu,</w:t>
      </w:r>
    </w:p>
    <w:p w14:paraId="7851A8AA" w14:textId="367AAFAC" w:rsidR="0090478C" w:rsidRPr="0022672A" w:rsidRDefault="00741FF2" w:rsidP="009E27EC">
      <w:pPr>
        <w:spacing w:line="312" w:lineRule="auto"/>
        <w:ind w:left="2830" w:hanging="2830"/>
        <w:jc w:val="both"/>
        <w:rPr>
          <w:rFonts w:ascii="Times New Roman" w:hAnsi="Times New Roman" w:cs="Times New Roman"/>
        </w:rPr>
      </w:pPr>
      <w:r w:rsidRPr="0022672A">
        <w:rPr>
          <w:rFonts w:ascii="Times New Roman" w:hAnsi="Times New Roman" w:cs="Times New Roman"/>
          <w:b/>
          <w:bCs/>
        </w:rPr>
        <w:t>Özel nitelikli kişisel veri</w:t>
      </w:r>
      <w:r w:rsidR="0090478C"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Kişilerin, ırkı, etnik kökeni, siyasi düşüncesi, felsefi inancı, dini, </w:t>
      </w:r>
      <w:r w:rsidR="00AE70D1" w:rsidRPr="0022672A">
        <w:rPr>
          <w:rFonts w:ascii="Times New Roman" w:hAnsi="Times New Roman" w:cs="Times New Roman"/>
        </w:rPr>
        <w:t>mezhebi</w:t>
      </w:r>
      <w:r w:rsidRPr="0022672A">
        <w:rPr>
          <w:rFonts w:ascii="Times New Roman" w:hAnsi="Times New Roman" w:cs="Times New Roman"/>
        </w:rPr>
        <w:t xml:space="preserve"> veya diğer inançları, kılık ve kıyafeti, dernek, vakıf ya da sendika üyeliği, sağlığı, cinsel hayatı, ceza </w:t>
      </w:r>
      <w:r w:rsidR="00AE70D1" w:rsidRPr="0022672A">
        <w:rPr>
          <w:rFonts w:ascii="Times New Roman" w:hAnsi="Times New Roman" w:cs="Times New Roman"/>
        </w:rPr>
        <w:t>mahkumiyeti</w:t>
      </w:r>
      <w:r w:rsidRPr="0022672A">
        <w:rPr>
          <w:rFonts w:ascii="Times New Roman" w:hAnsi="Times New Roman" w:cs="Times New Roman"/>
        </w:rPr>
        <w:t xml:space="preserve"> ve güvenlik tedbirleriyle ilgili verileri ile biyometrik ve genetik verileri,</w:t>
      </w:r>
    </w:p>
    <w:p w14:paraId="6A99EFA5" w14:textId="50EDA327" w:rsidR="00AE70D1" w:rsidRPr="0022672A" w:rsidRDefault="00741FF2" w:rsidP="001E41E0">
      <w:pPr>
        <w:spacing w:after="0" w:line="312" w:lineRule="auto"/>
        <w:ind w:left="2830" w:hanging="2830"/>
        <w:jc w:val="both"/>
        <w:rPr>
          <w:rFonts w:ascii="Times New Roman" w:hAnsi="Times New Roman" w:cs="Times New Roman"/>
        </w:rPr>
      </w:pPr>
      <w:r w:rsidRPr="0022672A">
        <w:rPr>
          <w:rFonts w:ascii="Times New Roman" w:hAnsi="Times New Roman" w:cs="Times New Roman"/>
          <w:b/>
          <w:bCs/>
        </w:rPr>
        <w:t>Veri sorumlusu</w:t>
      </w:r>
      <w:r w:rsidR="00AE70D1" w:rsidRPr="0022672A">
        <w:rPr>
          <w:rFonts w:ascii="Times New Roman" w:hAnsi="Times New Roman" w:cs="Times New Roman"/>
          <w:b/>
          <w:bCs/>
        </w:rPr>
        <w:tab/>
      </w:r>
      <w:r w:rsidR="00AE70D1" w:rsidRPr="0022672A">
        <w:rPr>
          <w:rFonts w:ascii="Times New Roman" w:hAnsi="Times New Roman" w:cs="Times New Roman"/>
          <w:b/>
          <w:bCs/>
        </w:rPr>
        <w:tab/>
      </w:r>
      <w:r w:rsidRPr="0022672A">
        <w:rPr>
          <w:rFonts w:ascii="Times New Roman" w:hAnsi="Times New Roman" w:cs="Times New Roman"/>
          <w:b/>
          <w:bCs/>
        </w:rPr>
        <w:t>:</w:t>
      </w:r>
      <w:r w:rsidRPr="0022672A">
        <w:rPr>
          <w:rFonts w:ascii="Times New Roman" w:hAnsi="Times New Roman" w:cs="Times New Roman"/>
        </w:rPr>
        <w:t xml:space="preserve"> Kişisel verilerin işleme amaçlarını ve vasıtalarını belirleyen, veri kayıt sisteminin kurulmasında ve yönetilmesinden sorumlu gerçek veya tüzel kişiyi,</w:t>
      </w:r>
    </w:p>
    <w:p w14:paraId="5326A141" w14:textId="1838D327" w:rsidR="00AE70D1" w:rsidRPr="0022672A" w:rsidRDefault="00AE70D1" w:rsidP="009E27EC">
      <w:pPr>
        <w:spacing w:line="312" w:lineRule="auto"/>
        <w:ind w:left="2830" w:hanging="2830"/>
        <w:jc w:val="both"/>
        <w:rPr>
          <w:rFonts w:ascii="Times New Roman" w:hAnsi="Times New Roman" w:cs="Times New Roman"/>
        </w:rPr>
      </w:pPr>
      <w:proofErr w:type="gramStart"/>
      <w:r w:rsidRPr="0022672A">
        <w:rPr>
          <w:rFonts w:ascii="Times New Roman" w:hAnsi="Times New Roman" w:cs="Times New Roman"/>
        </w:rPr>
        <w:t>ifade</w:t>
      </w:r>
      <w:proofErr w:type="gramEnd"/>
      <w:r w:rsidRPr="0022672A">
        <w:rPr>
          <w:rFonts w:ascii="Times New Roman" w:hAnsi="Times New Roman" w:cs="Times New Roman"/>
        </w:rPr>
        <w:t xml:space="preserve"> eder.</w:t>
      </w:r>
    </w:p>
    <w:p w14:paraId="1B116FD3" w14:textId="6F3EC988" w:rsidR="00242ED4" w:rsidRPr="0022672A" w:rsidRDefault="008538B2" w:rsidP="00242ED4">
      <w:pPr>
        <w:pStyle w:val="ListeParagraf"/>
        <w:numPr>
          <w:ilvl w:val="0"/>
          <w:numId w:val="5"/>
        </w:numPr>
        <w:spacing w:line="360"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Kapsam</w:t>
      </w:r>
    </w:p>
    <w:p w14:paraId="4BF6E598" w14:textId="56F4BF70" w:rsidR="00E91ED9" w:rsidRPr="0022672A" w:rsidRDefault="00E91ED9" w:rsidP="00242ED4">
      <w:pPr>
        <w:pStyle w:val="ListeParagraf"/>
        <w:numPr>
          <w:ilvl w:val="1"/>
          <w:numId w:val="5"/>
        </w:numPr>
        <w:spacing w:line="360" w:lineRule="auto"/>
        <w:jc w:val="both"/>
        <w:rPr>
          <w:rFonts w:ascii="Times New Roman" w:hAnsi="Times New Roman" w:cs="Times New Roman"/>
          <w:color w:val="215E99" w:themeColor="text2" w:themeTint="BF"/>
        </w:rPr>
      </w:pPr>
      <w:r w:rsidRPr="0022672A">
        <w:rPr>
          <w:rFonts w:ascii="Times New Roman" w:hAnsi="Times New Roman" w:cs="Times New Roman"/>
          <w:b/>
          <w:bCs/>
          <w:color w:val="215E99" w:themeColor="text2" w:themeTint="BF"/>
        </w:rPr>
        <w:t xml:space="preserve">Konu bakımından kapsam </w:t>
      </w:r>
    </w:p>
    <w:p w14:paraId="5EC6D9D1" w14:textId="2EB0AC3A" w:rsidR="00DC4AF2"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 xml:space="preserve">Kimliği belirli veya belirlenebilir gerçek kişiye ilişkin bilgiler, bu Politikanın uygulanması bakımından kişisel veri olarak kabul edilir. Yasal düzenlemelerdeki özel hükümler saklı kalmak üzere, elektronik ya da fiziksel ortamdaki her türlü kişisel verinin korunması, işlenmesi, kullanılması bu Politikanın konu bakımından kapsamını oluşturmaktadır. </w:t>
      </w:r>
      <w:proofErr w:type="spellStart"/>
      <w:r w:rsidR="00DC4AF2" w:rsidRPr="0022672A">
        <w:rPr>
          <w:rFonts w:ascii="Times New Roman" w:hAnsi="Times New Roman" w:cs="Times New Roman"/>
        </w:rPr>
        <w:t>Florence</w:t>
      </w:r>
      <w:proofErr w:type="spellEnd"/>
      <w:r w:rsidR="00DC4AF2" w:rsidRPr="0022672A">
        <w:rPr>
          <w:rFonts w:ascii="Times New Roman" w:hAnsi="Times New Roman" w:cs="Times New Roman"/>
        </w:rPr>
        <w:t xml:space="preserve"> Nightingale</w:t>
      </w:r>
      <w:r w:rsidRPr="0022672A">
        <w:rPr>
          <w:rFonts w:ascii="Times New Roman" w:hAnsi="Times New Roman" w:cs="Times New Roman"/>
        </w:rPr>
        <w:t>, kişisel verilerin korunması mevzuatı ve veri koruma ilkelerine uyaca</w:t>
      </w:r>
      <w:r w:rsidR="00DC4AF2" w:rsidRPr="0022672A">
        <w:rPr>
          <w:rFonts w:ascii="Times New Roman" w:hAnsi="Times New Roman" w:cs="Times New Roman"/>
        </w:rPr>
        <w:t>ğını taahhüt e</w:t>
      </w:r>
      <w:r w:rsidR="004C236A" w:rsidRPr="0022672A">
        <w:rPr>
          <w:rFonts w:ascii="Times New Roman" w:hAnsi="Times New Roman" w:cs="Times New Roman"/>
        </w:rPr>
        <w:t>de</w:t>
      </w:r>
      <w:r w:rsidR="00DC4AF2" w:rsidRPr="0022672A">
        <w:rPr>
          <w:rFonts w:ascii="Times New Roman" w:hAnsi="Times New Roman" w:cs="Times New Roman"/>
        </w:rPr>
        <w:t>r.</w:t>
      </w:r>
      <w:r w:rsidRPr="0022672A">
        <w:rPr>
          <w:rFonts w:ascii="Times New Roman" w:hAnsi="Times New Roman" w:cs="Times New Roman"/>
        </w:rPr>
        <w:t xml:space="preserve"> </w:t>
      </w:r>
    </w:p>
    <w:p w14:paraId="30720FEA" w14:textId="3A1E2AF4" w:rsidR="00E91ED9" w:rsidRPr="0022672A" w:rsidRDefault="00DC4AF2"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Nightingale’in</w:t>
      </w:r>
      <w:r w:rsidR="00E91ED9" w:rsidRPr="0022672A">
        <w:rPr>
          <w:rFonts w:ascii="Times New Roman" w:hAnsi="Times New Roman" w:cs="Times New Roman"/>
        </w:rPr>
        <w:t xml:space="preserve"> benimsediği prensipler özellikle şunları içermektedir:</w:t>
      </w:r>
    </w:p>
    <w:p w14:paraId="22D9450C"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Bireylerin mahremiyetine ve özel hayatın gizliliğine saygı göstermek,</w:t>
      </w:r>
    </w:p>
    <w:p w14:paraId="043AAA51"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Kişisel verileri yalnızca meşru kurumsal amaçlar bakımından açıkça gerekli olması halinde işlemek,</w:t>
      </w:r>
    </w:p>
    <w:p w14:paraId="59A48771"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Bu amaçlar için gerekli asgari ölçekte kişisel veriyi işlemek ve gereğinden fazla veriyi işlememek,</w:t>
      </w:r>
    </w:p>
    <w:p w14:paraId="17ECE5BA" w14:textId="0A170168"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 xml:space="preserve">Bireylere kişisel verilerinin kimler tarafından ve ne şekilde </w:t>
      </w:r>
      <w:r w:rsidR="00D94C38" w:rsidRPr="0022672A">
        <w:rPr>
          <w:rFonts w:ascii="Times New Roman" w:hAnsi="Times New Roman" w:cs="Times New Roman"/>
        </w:rPr>
        <w:t>işlendiği</w:t>
      </w:r>
      <w:r w:rsidRPr="0022672A">
        <w:rPr>
          <w:rFonts w:ascii="Times New Roman" w:hAnsi="Times New Roman" w:cs="Times New Roman"/>
        </w:rPr>
        <w:t xml:space="preserve"> konusunda bilgi vermek,</w:t>
      </w:r>
    </w:p>
    <w:p w14:paraId="7635C4B8"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Yalnızca kullanım amacı ile ilgili ve kullanım amacına uygun kişisel verileri işlemek,</w:t>
      </w:r>
    </w:p>
    <w:p w14:paraId="07C8B0DF"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Kişisel verileri hakkaniyete ve hukuka uygun olarak işlemek,</w:t>
      </w:r>
    </w:p>
    <w:p w14:paraId="39360F63"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Kişisel verileri doğru ve gerektiğinde güncel tutmak,</w:t>
      </w:r>
    </w:p>
    <w:p w14:paraId="69F92187" w14:textId="7AC036DF"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lastRenderedPageBreak/>
        <w:t xml:space="preserve">Kişisel verileri yalnızca yasal düzenlemelerin, </w:t>
      </w:r>
      <w:proofErr w:type="spellStart"/>
      <w:r w:rsidR="00ED2DBF" w:rsidRPr="0022672A">
        <w:rPr>
          <w:rFonts w:ascii="Times New Roman" w:hAnsi="Times New Roman" w:cs="Times New Roman"/>
        </w:rPr>
        <w:t>Florence</w:t>
      </w:r>
      <w:proofErr w:type="spellEnd"/>
      <w:r w:rsidR="00ED2DBF" w:rsidRPr="0022672A">
        <w:rPr>
          <w:rFonts w:ascii="Times New Roman" w:hAnsi="Times New Roman" w:cs="Times New Roman"/>
        </w:rPr>
        <w:t xml:space="preserve"> Nightingale’in</w:t>
      </w:r>
      <w:r w:rsidRPr="0022672A">
        <w:rPr>
          <w:rFonts w:ascii="Times New Roman" w:hAnsi="Times New Roman" w:cs="Times New Roman"/>
        </w:rPr>
        <w:t xml:space="preserve"> hukuki yükümlülükleri veya meşru kurumsal menfaatlerinin gerektirdiği süre kadar saklamak,</w:t>
      </w:r>
    </w:p>
    <w:p w14:paraId="15882CB6"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Bireylerin, erişim hakkı dahil olmak üzere, kişisel verileriyle ilgili haklarına saygılı olmak,</w:t>
      </w:r>
    </w:p>
    <w:p w14:paraId="2427EE7A" w14:textId="77777777" w:rsidR="00E91ED9" w:rsidRPr="0022672A" w:rsidRDefault="00E91ED9" w:rsidP="009E27EC">
      <w:pPr>
        <w:numPr>
          <w:ilvl w:val="0"/>
          <w:numId w:val="2"/>
        </w:numPr>
        <w:spacing w:line="312" w:lineRule="auto"/>
        <w:jc w:val="both"/>
        <w:rPr>
          <w:rFonts w:ascii="Times New Roman" w:hAnsi="Times New Roman" w:cs="Times New Roman"/>
        </w:rPr>
      </w:pPr>
      <w:r w:rsidRPr="0022672A">
        <w:rPr>
          <w:rFonts w:ascii="Times New Roman" w:hAnsi="Times New Roman" w:cs="Times New Roman"/>
        </w:rPr>
        <w:t>Kişisel verileri sıkı bir güvenlik ve gizlilik içinde tutmak,</w:t>
      </w:r>
    </w:p>
    <w:p w14:paraId="15CA044F" w14:textId="4E2BAACE" w:rsidR="00E91ED9" w:rsidRPr="0022672A" w:rsidRDefault="00E91ED9" w:rsidP="009E27EC">
      <w:pPr>
        <w:numPr>
          <w:ilvl w:val="0"/>
          <w:numId w:val="2"/>
        </w:numPr>
        <w:spacing w:line="312" w:lineRule="auto"/>
        <w:jc w:val="both"/>
        <w:rPr>
          <w:rFonts w:ascii="Times New Roman" w:hAnsi="Times New Roman" w:cs="Times New Roman"/>
        </w:rPr>
      </w:pPr>
      <w:proofErr w:type="spellStart"/>
      <w:r w:rsidRPr="0022672A">
        <w:rPr>
          <w:rFonts w:ascii="Times New Roman" w:hAnsi="Times New Roman" w:cs="Times New Roman"/>
        </w:rPr>
        <w:t>Politika’nın</w:t>
      </w:r>
      <w:proofErr w:type="spellEnd"/>
      <w:r w:rsidRPr="0022672A">
        <w:rPr>
          <w:rFonts w:ascii="Times New Roman" w:hAnsi="Times New Roman" w:cs="Times New Roman"/>
        </w:rPr>
        <w:t xml:space="preserve"> uygulanmasıyla ilgili özel yetki ve sorumluluklara sahip personeli belirlemek.</w:t>
      </w:r>
    </w:p>
    <w:p w14:paraId="02140BBE" w14:textId="60909A33" w:rsidR="00E91ED9" w:rsidRPr="0022672A" w:rsidRDefault="00E91ED9" w:rsidP="002D4E79">
      <w:pPr>
        <w:pStyle w:val="ListeParagraf"/>
        <w:numPr>
          <w:ilvl w:val="1"/>
          <w:numId w:val="19"/>
        </w:numPr>
        <w:spacing w:line="312" w:lineRule="auto"/>
        <w:ind w:left="709"/>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rPr>
        <w:t>Kişi bakımından kapsam</w:t>
      </w:r>
    </w:p>
    <w:p w14:paraId="39FCADB7" w14:textId="160D3EDC" w:rsidR="00E91ED9" w:rsidRPr="0022672A" w:rsidRDefault="00D61A2A"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bir tüzel kişi olarak veri sorumlusu sıfatıyla bu Politikanın kapsamındadır. </w:t>
      </w:r>
    </w:p>
    <w:p w14:paraId="19B9D8C6" w14:textId="73EA4804" w:rsidR="00E91ED9" w:rsidRPr="0022672A" w:rsidRDefault="00CF16B5"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Nightingale’in</w:t>
      </w:r>
      <w:r w:rsidR="00E91ED9" w:rsidRPr="0022672A">
        <w:rPr>
          <w:rFonts w:ascii="Times New Roman" w:hAnsi="Times New Roman" w:cs="Times New Roman"/>
        </w:rPr>
        <w:t xml:space="preserve"> her düzeydeki yöneticileri; hizmet akdi ve diğer özel hukuk sözleşmeleri ile ilişki içinde bulunduğu çalışanları, çalışan adayları; hizmet sağlayıcıları, ziyaretçiler ve aşağıda sayılan diğer 3.kişiler gerçek kişi olarak bu Politikanın kapsamındadır. Bu kişilere ait açıklamalar </w:t>
      </w:r>
      <w:proofErr w:type="spellStart"/>
      <w:r w:rsidR="00E91ED9" w:rsidRPr="0022672A">
        <w:rPr>
          <w:rFonts w:ascii="Times New Roman" w:hAnsi="Times New Roman" w:cs="Times New Roman"/>
        </w:rPr>
        <w:t>Politika’nın</w:t>
      </w:r>
      <w:proofErr w:type="spellEnd"/>
      <w:r w:rsidR="00E91ED9" w:rsidRPr="0022672A">
        <w:rPr>
          <w:rFonts w:ascii="Times New Roman" w:hAnsi="Times New Roman" w:cs="Times New Roman"/>
        </w:rPr>
        <w:t xml:space="preserve"> </w:t>
      </w:r>
      <w:r w:rsidR="00EE5EE8" w:rsidRPr="00377ADC">
        <w:rPr>
          <w:rFonts w:ascii="Times New Roman" w:hAnsi="Times New Roman" w:cs="Times New Roman"/>
        </w:rPr>
        <w:t>1</w:t>
      </w:r>
      <w:r w:rsidR="00377ADC" w:rsidRPr="00377ADC">
        <w:rPr>
          <w:rFonts w:ascii="Times New Roman" w:hAnsi="Times New Roman" w:cs="Times New Roman"/>
        </w:rPr>
        <w:t>2</w:t>
      </w:r>
      <w:r w:rsidR="00E91ED9" w:rsidRPr="00377ADC">
        <w:rPr>
          <w:rFonts w:ascii="Times New Roman" w:hAnsi="Times New Roman" w:cs="Times New Roman"/>
        </w:rPr>
        <w:t xml:space="preserve">. </w:t>
      </w:r>
      <w:r w:rsidR="003A1BA8" w:rsidRPr="00377ADC">
        <w:rPr>
          <w:rFonts w:ascii="Times New Roman" w:hAnsi="Times New Roman" w:cs="Times New Roman"/>
        </w:rPr>
        <w:t>m</w:t>
      </w:r>
      <w:r w:rsidR="00E91ED9" w:rsidRPr="00377ADC">
        <w:rPr>
          <w:rFonts w:ascii="Times New Roman" w:hAnsi="Times New Roman" w:cs="Times New Roman"/>
        </w:rPr>
        <w:t>addesi</w:t>
      </w:r>
      <w:r w:rsidR="00EE5EE8" w:rsidRPr="00377ADC">
        <w:rPr>
          <w:rFonts w:ascii="Times New Roman" w:hAnsi="Times New Roman" w:cs="Times New Roman"/>
        </w:rPr>
        <w:t>nde</w:t>
      </w:r>
      <w:r w:rsidR="00DE7E34">
        <w:rPr>
          <w:rFonts w:ascii="Times New Roman" w:hAnsi="Times New Roman" w:cs="Times New Roman"/>
        </w:rPr>
        <w:t xml:space="preserve"> </w:t>
      </w:r>
      <w:r w:rsidR="00377ADC">
        <w:rPr>
          <w:rFonts w:ascii="Times New Roman" w:hAnsi="Times New Roman" w:cs="Times New Roman"/>
        </w:rPr>
        <w:t>yapılmıştır.</w:t>
      </w:r>
    </w:p>
    <w:p w14:paraId="09BDE173" w14:textId="34B3B9D3" w:rsidR="00E91ED9" w:rsidRPr="002D4E79" w:rsidRDefault="00E91ED9" w:rsidP="002D4E79">
      <w:pPr>
        <w:pStyle w:val="ListeParagraf"/>
        <w:numPr>
          <w:ilvl w:val="1"/>
          <w:numId w:val="19"/>
        </w:numPr>
        <w:spacing w:line="312" w:lineRule="auto"/>
        <w:ind w:left="709"/>
        <w:jc w:val="both"/>
        <w:rPr>
          <w:rFonts w:ascii="Times New Roman" w:hAnsi="Times New Roman" w:cs="Times New Roman"/>
          <w:b/>
          <w:bCs/>
          <w:color w:val="215E99" w:themeColor="text2" w:themeTint="BF"/>
        </w:rPr>
      </w:pPr>
      <w:r w:rsidRPr="002D4E79">
        <w:rPr>
          <w:rFonts w:ascii="Times New Roman" w:hAnsi="Times New Roman" w:cs="Times New Roman"/>
          <w:b/>
          <w:bCs/>
          <w:color w:val="215E99" w:themeColor="text2" w:themeTint="BF"/>
        </w:rPr>
        <w:t>Zaman bakımından kapsam</w:t>
      </w:r>
    </w:p>
    <w:p w14:paraId="547EB11F" w14:textId="49B88CBE" w:rsidR="00E91ED9"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Politika</w:t>
      </w:r>
      <w:r w:rsidR="00FF0910" w:rsidRPr="0022672A">
        <w:rPr>
          <w:rFonts w:ascii="Times New Roman" w:hAnsi="Times New Roman" w:cs="Times New Roman"/>
        </w:rPr>
        <w:t>,</w:t>
      </w:r>
      <w:r w:rsidRPr="0022672A">
        <w:rPr>
          <w:rFonts w:ascii="Times New Roman" w:hAnsi="Times New Roman" w:cs="Times New Roman"/>
        </w:rPr>
        <w:t xml:space="preserve"> </w:t>
      </w:r>
      <w:proofErr w:type="spellStart"/>
      <w:r w:rsidR="00267F82" w:rsidRPr="0022672A">
        <w:rPr>
          <w:rFonts w:ascii="Times New Roman" w:hAnsi="Times New Roman" w:cs="Times New Roman"/>
        </w:rPr>
        <w:t>Florence</w:t>
      </w:r>
      <w:proofErr w:type="spellEnd"/>
      <w:r w:rsidR="00267F82" w:rsidRPr="0022672A">
        <w:rPr>
          <w:rFonts w:ascii="Times New Roman" w:hAnsi="Times New Roman" w:cs="Times New Roman"/>
        </w:rPr>
        <w:t xml:space="preserve"> Nightingale’in</w:t>
      </w:r>
      <w:r w:rsidRPr="0022672A">
        <w:rPr>
          <w:rFonts w:ascii="Times New Roman" w:hAnsi="Times New Roman" w:cs="Times New Roman"/>
        </w:rPr>
        <w:t xml:space="preserve"> web sayfa</w:t>
      </w:r>
      <w:r w:rsidR="003A1BA8">
        <w:rPr>
          <w:rFonts w:ascii="Times New Roman" w:hAnsi="Times New Roman" w:cs="Times New Roman"/>
        </w:rPr>
        <w:t>sınd</w:t>
      </w:r>
      <w:r w:rsidRPr="0022672A">
        <w:rPr>
          <w:rFonts w:ascii="Times New Roman" w:hAnsi="Times New Roman" w:cs="Times New Roman"/>
        </w:rPr>
        <w:t>a yayınlanır</w:t>
      </w:r>
      <w:r w:rsidR="00FF0910" w:rsidRPr="0022672A">
        <w:rPr>
          <w:rFonts w:ascii="Times New Roman" w:hAnsi="Times New Roman" w:cs="Times New Roman"/>
        </w:rPr>
        <w:t xml:space="preserve"> </w:t>
      </w:r>
      <w:r w:rsidR="007D6180" w:rsidRPr="0022672A">
        <w:rPr>
          <w:rFonts w:ascii="Times New Roman" w:hAnsi="Times New Roman" w:cs="Times New Roman"/>
        </w:rPr>
        <w:t>ve belirli</w:t>
      </w:r>
      <w:r w:rsidR="00FF0910" w:rsidRPr="0022672A">
        <w:rPr>
          <w:rFonts w:ascii="Times New Roman" w:hAnsi="Times New Roman" w:cs="Times New Roman"/>
        </w:rPr>
        <w:t xml:space="preserve"> bir süre ile sınırlı olmaksızın yürürlükte </w:t>
      </w:r>
      <w:r w:rsidR="007D6180" w:rsidRPr="0022672A">
        <w:rPr>
          <w:rFonts w:ascii="Times New Roman" w:hAnsi="Times New Roman" w:cs="Times New Roman"/>
        </w:rPr>
        <w:t>kalır. Yasal</w:t>
      </w:r>
      <w:r w:rsidRPr="0022672A">
        <w:rPr>
          <w:rFonts w:ascii="Times New Roman" w:hAnsi="Times New Roman" w:cs="Times New Roman"/>
        </w:rPr>
        <w:t xml:space="preserve"> düzenlemelere ve işleyişe paralel olarak </w:t>
      </w:r>
      <w:proofErr w:type="spellStart"/>
      <w:r w:rsidRPr="0022672A">
        <w:rPr>
          <w:rFonts w:ascii="Times New Roman" w:hAnsi="Times New Roman" w:cs="Times New Roman"/>
        </w:rPr>
        <w:t>Politika’da</w:t>
      </w:r>
      <w:proofErr w:type="spellEnd"/>
      <w:r w:rsidRPr="0022672A">
        <w:rPr>
          <w:rFonts w:ascii="Times New Roman" w:hAnsi="Times New Roman" w:cs="Times New Roman"/>
        </w:rPr>
        <w:t xml:space="preserve"> değişiklik ve/veya güncelleme yapma hakkı saklıdır.  </w:t>
      </w:r>
    </w:p>
    <w:p w14:paraId="14AD0B69" w14:textId="53291B68" w:rsidR="007D6180" w:rsidRPr="0022672A" w:rsidRDefault="007D6180"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 xml:space="preserve">Hukuki </w:t>
      </w:r>
      <w:r w:rsidR="003A1BA8">
        <w:rPr>
          <w:rFonts w:ascii="Times New Roman" w:hAnsi="Times New Roman" w:cs="Times New Roman"/>
          <w:b/>
          <w:bCs/>
          <w:color w:val="153D63" w:themeColor="text2" w:themeTint="E6"/>
        </w:rPr>
        <w:t>y</w:t>
      </w:r>
      <w:r w:rsidRPr="0022672A">
        <w:rPr>
          <w:rFonts w:ascii="Times New Roman" w:hAnsi="Times New Roman" w:cs="Times New Roman"/>
          <w:b/>
          <w:bCs/>
          <w:color w:val="153D63" w:themeColor="text2" w:themeTint="E6"/>
        </w:rPr>
        <w:t>ükümlülükler</w:t>
      </w:r>
    </w:p>
    <w:p w14:paraId="6A002C0C" w14:textId="0187FEAD" w:rsidR="00C87629" w:rsidRPr="0022672A" w:rsidRDefault="00794EB7"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Nightingale’in</w:t>
      </w:r>
      <w:r w:rsidR="00C87629" w:rsidRPr="0022672A">
        <w:rPr>
          <w:rFonts w:ascii="Times New Roman" w:hAnsi="Times New Roman" w:cs="Times New Roman"/>
        </w:rPr>
        <w:t xml:space="preserve"> veri sorumlusu olarak kişisel verilerin korunması ve işlenmesi kapsamındaki hukuki yükümlülükleri aşağıda sıralanmaktadır: </w:t>
      </w:r>
    </w:p>
    <w:p w14:paraId="225C514D" w14:textId="784772FD" w:rsidR="00B9150E" w:rsidRPr="0022672A" w:rsidRDefault="00600E28"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rPr>
        <w:t xml:space="preserve">3.1. </w:t>
      </w:r>
      <w:r w:rsidR="00C87629" w:rsidRPr="0022672A">
        <w:rPr>
          <w:rFonts w:ascii="Times New Roman" w:hAnsi="Times New Roman" w:cs="Times New Roman"/>
          <w:b/>
          <w:bCs/>
          <w:color w:val="215E99" w:themeColor="text2" w:themeTint="BF"/>
        </w:rPr>
        <w:t xml:space="preserve">Aydınlatma </w:t>
      </w:r>
      <w:r w:rsidR="003A1BA8">
        <w:rPr>
          <w:rFonts w:ascii="Times New Roman" w:hAnsi="Times New Roman" w:cs="Times New Roman"/>
          <w:b/>
          <w:bCs/>
          <w:color w:val="215E99" w:themeColor="text2" w:themeTint="BF"/>
        </w:rPr>
        <w:t>y</w:t>
      </w:r>
      <w:r w:rsidR="00C87629" w:rsidRPr="0022672A">
        <w:rPr>
          <w:rFonts w:ascii="Times New Roman" w:hAnsi="Times New Roman" w:cs="Times New Roman"/>
          <w:b/>
          <w:bCs/>
          <w:color w:val="215E99" w:themeColor="text2" w:themeTint="BF"/>
        </w:rPr>
        <w:t>ükümlülüğü</w:t>
      </w:r>
    </w:p>
    <w:p w14:paraId="565DDD91" w14:textId="484DD5EF" w:rsidR="00DA297B" w:rsidRPr="0022672A" w:rsidRDefault="00B9150E"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w:t>
      </w:r>
      <w:proofErr w:type="spellStart"/>
      <w:r w:rsidRPr="0022672A">
        <w:rPr>
          <w:rFonts w:ascii="Times New Roman" w:hAnsi="Times New Roman" w:cs="Times New Roman"/>
        </w:rPr>
        <w:t>Nightingale</w:t>
      </w:r>
      <w:r w:rsidR="00F70E80">
        <w:rPr>
          <w:rFonts w:ascii="Times New Roman" w:hAnsi="Times New Roman" w:cs="Times New Roman"/>
        </w:rPr>
        <w:t>’nin</w:t>
      </w:r>
      <w:proofErr w:type="spellEnd"/>
      <w:r w:rsidR="00C87629" w:rsidRPr="0022672A">
        <w:rPr>
          <w:rFonts w:ascii="Times New Roman" w:hAnsi="Times New Roman" w:cs="Times New Roman"/>
        </w:rPr>
        <w:t xml:space="preserve"> veri sorumlusu olarak kişisel verileri toplarken; </w:t>
      </w:r>
    </w:p>
    <w:p w14:paraId="1A32E3B8" w14:textId="4208620D" w:rsidR="00DA297B" w:rsidRPr="0022672A" w:rsidRDefault="00C8762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rPr>
        <w:t xml:space="preserve">Kişisel verilerin hangi amaçla işleneceği, </w:t>
      </w:r>
    </w:p>
    <w:p w14:paraId="75788FA3" w14:textId="53A13FB3" w:rsidR="00DA297B" w:rsidRPr="0022672A" w:rsidRDefault="00C8762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rPr>
        <w:t xml:space="preserve">Şirket’in ticari unvanına ilişkin bilgiler, </w:t>
      </w:r>
    </w:p>
    <w:p w14:paraId="725B6EFF" w14:textId="50C839DD" w:rsidR="00DA297B" w:rsidRPr="0022672A" w:rsidRDefault="00C8762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rPr>
        <w:t xml:space="preserve">İşlenen kişisel verilerin kimlere ve hangi amaçla aktarılabileceği, </w:t>
      </w:r>
    </w:p>
    <w:p w14:paraId="6E4A59C9" w14:textId="46DF0416" w:rsidR="00DA297B" w:rsidRPr="0022672A" w:rsidRDefault="00C8762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rPr>
        <w:t>Verileri toplama yöntemi ve hukuki sebebi</w:t>
      </w:r>
      <w:r w:rsidR="008957E9">
        <w:rPr>
          <w:rFonts w:ascii="Times New Roman" w:hAnsi="Times New Roman" w:cs="Times New Roman"/>
        </w:rPr>
        <w:t xml:space="preserve"> </w:t>
      </w:r>
      <w:r w:rsidRPr="0022672A">
        <w:rPr>
          <w:rFonts w:ascii="Times New Roman" w:hAnsi="Times New Roman" w:cs="Times New Roman"/>
        </w:rPr>
        <w:t xml:space="preserve">ve </w:t>
      </w:r>
    </w:p>
    <w:p w14:paraId="4024466C" w14:textId="16E4C183" w:rsidR="00DA297B" w:rsidRPr="0022672A" w:rsidRDefault="00C87629" w:rsidP="009E27EC">
      <w:pPr>
        <w:pStyle w:val="ListeParagraf"/>
        <w:numPr>
          <w:ilvl w:val="0"/>
          <w:numId w:val="2"/>
        </w:numPr>
        <w:spacing w:line="312" w:lineRule="auto"/>
        <w:jc w:val="both"/>
        <w:rPr>
          <w:rFonts w:ascii="Times New Roman" w:hAnsi="Times New Roman" w:cs="Times New Roman"/>
        </w:rPr>
      </w:pPr>
      <w:r w:rsidRPr="0022672A">
        <w:rPr>
          <w:rFonts w:ascii="Times New Roman" w:hAnsi="Times New Roman" w:cs="Times New Roman"/>
        </w:rPr>
        <w:t xml:space="preserve">İlgili </w:t>
      </w:r>
      <w:proofErr w:type="spellStart"/>
      <w:r w:rsidRPr="0022672A">
        <w:rPr>
          <w:rFonts w:ascii="Times New Roman" w:hAnsi="Times New Roman" w:cs="Times New Roman"/>
        </w:rPr>
        <w:t>Kişi’nin</w:t>
      </w:r>
      <w:proofErr w:type="spellEnd"/>
      <w:r w:rsidRPr="0022672A">
        <w:rPr>
          <w:rFonts w:ascii="Times New Roman" w:hAnsi="Times New Roman" w:cs="Times New Roman"/>
        </w:rPr>
        <w:t xml:space="preserve"> </w:t>
      </w:r>
      <w:proofErr w:type="spellStart"/>
      <w:r w:rsidRPr="0022672A">
        <w:rPr>
          <w:rFonts w:ascii="Times New Roman" w:hAnsi="Times New Roman" w:cs="Times New Roman"/>
        </w:rPr>
        <w:t>KVKK’dan</w:t>
      </w:r>
      <w:proofErr w:type="spellEnd"/>
      <w:r w:rsidRPr="0022672A">
        <w:rPr>
          <w:rFonts w:ascii="Times New Roman" w:hAnsi="Times New Roman" w:cs="Times New Roman"/>
        </w:rPr>
        <w:t xml:space="preserve"> doğan hakları hususlarında İlgili </w:t>
      </w:r>
      <w:proofErr w:type="spellStart"/>
      <w:r w:rsidRPr="0022672A">
        <w:rPr>
          <w:rFonts w:ascii="Times New Roman" w:hAnsi="Times New Roman" w:cs="Times New Roman"/>
        </w:rPr>
        <w:t>Kişi’yi</w:t>
      </w:r>
      <w:proofErr w:type="spellEnd"/>
      <w:r w:rsidRPr="0022672A">
        <w:rPr>
          <w:rFonts w:ascii="Times New Roman" w:hAnsi="Times New Roman" w:cs="Times New Roman"/>
        </w:rPr>
        <w:t xml:space="preserve"> aydınlatma yükümlülüğü</w:t>
      </w:r>
      <w:r w:rsidR="00F70E80">
        <w:rPr>
          <w:rFonts w:ascii="Times New Roman" w:hAnsi="Times New Roman" w:cs="Times New Roman"/>
        </w:rPr>
        <w:t xml:space="preserve"> </w:t>
      </w:r>
      <w:r w:rsidRPr="0022672A">
        <w:rPr>
          <w:rFonts w:ascii="Times New Roman" w:hAnsi="Times New Roman" w:cs="Times New Roman"/>
        </w:rPr>
        <w:t xml:space="preserve">bulunmaktadır. </w:t>
      </w:r>
    </w:p>
    <w:p w14:paraId="62EF82B1" w14:textId="604BA67B" w:rsidR="003560CB" w:rsidRPr="0022672A" w:rsidRDefault="00C87629" w:rsidP="009E27EC">
      <w:pPr>
        <w:spacing w:line="312" w:lineRule="auto"/>
        <w:jc w:val="both"/>
        <w:rPr>
          <w:rFonts w:ascii="Times New Roman" w:hAnsi="Times New Roman" w:cs="Times New Roman"/>
        </w:rPr>
      </w:pPr>
      <w:r w:rsidRPr="0022672A">
        <w:rPr>
          <w:rFonts w:ascii="Times New Roman" w:hAnsi="Times New Roman" w:cs="Times New Roman"/>
        </w:rPr>
        <w:t xml:space="preserve">Şirket bu yükümlülüğünü söz konusu kişisel verileri İlgili </w:t>
      </w:r>
      <w:proofErr w:type="spellStart"/>
      <w:r w:rsidRPr="0022672A">
        <w:rPr>
          <w:rFonts w:ascii="Times New Roman" w:hAnsi="Times New Roman" w:cs="Times New Roman"/>
        </w:rPr>
        <w:t>Kişi’den</w:t>
      </w:r>
      <w:proofErr w:type="spellEnd"/>
      <w:r w:rsidRPr="0022672A">
        <w:rPr>
          <w:rFonts w:ascii="Times New Roman" w:hAnsi="Times New Roman" w:cs="Times New Roman"/>
        </w:rPr>
        <w:t xml:space="preserve"> temin eden birim vasıtasıyla yerine getirmelidir. Her birim kendi iş akışındaki kişisel veri toplama kanallarını tespit etmeli ve KVK Komitesi’nin yönlendirmeleri ile aydınlatma noktaları ve metinleri ile İlgili </w:t>
      </w:r>
      <w:proofErr w:type="spellStart"/>
      <w:r w:rsidRPr="0022672A">
        <w:rPr>
          <w:rFonts w:ascii="Times New Roman" w:hAnsi="Times New Roman" w:cs="Times New Roman"/>
        </w:rPr>
        <w:t>Kişiler’i</w:t>
      </w:r>
      <w:proofErr w:type="spellEnd"/>
      <w:r w:rsidRPr="0022672A">
        <w:rPr>
          <w:rFonts w:ascii="Times New Roman" w:hAnsi="Times New Roman" w:cs="Times New Roman"/>
        </w:rPr>
        <w:t xml:space="preserve"> aydınlatarak; buna uygun süreçler tasarlamalıdır (iş</w:t>
      </w:r>
      <w:r w:rsidR="00146DED" w:rsidRPr="0022672A">
        <w:rPr>
          <w:rFonts w:ascii="Times New Roman" w:hAnsi="Times New Roman" w:cs="Times New Roman"/>
        </w:rPr>
        <w:t xml:space="preserve"> </w:t>
      </w:r>
      <w:r w:rsidRPr="0022672A">
        <w:rPr>
          <w:rFonts w:ascii="Times New Roman" w:hAnsi="Times New Roman" w:cs="Times New Roman"/>
        </w:rPr>
        <w:t>yerlerinde aydınlatma metinlerinin devamlı olarak ilanı, çalışan adaylarına başvuru süreçlerinde bilgilendirme yapılması vb.) Şirket’in</w:t>
      </w:r>
      <w:r w:rsidR="00A81094">
        <w:rPr>
          <w:rFonts w:ascii="Times New Roman" w:hAnsi="Times New Roman" w:cs="Times New Roman"/>
        </w:rPr>
        <w:t xml:space="preserve">, </w:t>
      </w:r>
      <w:proofErr w:type="spellStart"/>
      <w:r w:rsidRPr="0022672A">
        <w:rPr>
          <w:rFonts w:ascii="Times New Roman" w:hAnsi="Times New Roman" w:cs="Times New Roman"/>
        </w:rPr>
        <w:t>Politika’nın</w:t>
      </w:r>
      <w:proofErr w:type="spellEnd"/>
      <w:r w:rsidRPr="0022672A">
        <w:rPr>
          <w:rFonts w:ascii="Times New Roman" w:hAnsi="Times New Roman" w:cs="Times New Roman"/>
        </w:rPr>
        <w:t xml:space="preserve"> anlaşılır ve kolay erişilebilir olmasına özen göstermesi ve kişisel verilerin işlenmesine katılan birimlerin ve çalışanların iş akışına uygun yöntem</w:t>
      </w:r>
      <w:r w:rsidR="003C2651" w:rsidRPr="0022672A">
        <w:rPr>
          <w:rFonts w:ascii="Times New Roman" w:hAnsi="Times New Roman" w:cs="Times New Roman"/>
        </w:rPr>
        <w:t>i</w:t>
      </w:r>
      <w:r w:rsidRPr="0022672A">
        <w:rPr>
          <w:rFonts w:ascii="Times New Roman" w:hAnsi="Times New Roman" w:cs="Times New Roman"/>
        </w:rPr>
        <w:t xml:space="preserve"> (imza karşılığı yazılı bildirim, e-posta vb.) tasarlaması gerekir. Aydınlatma yükümlülüğü, </w:t>
      </w:r>
      <w:proofErr w:type="spellStart"/>
      <w:r w:rsidR="009610DE" w:rsidRPr="0022672A">
        <w:rPr>
          <w:rFonts w:ascii="Times New Roman" w:hAnsi="Times New Roman" w:cs="Times New Roman"/>
        </w:rPr>
        <w:t>Florence</w:t>
      </w:r>
      <w:proofErr w:type="spellEnd"/>
      <w:r w:rsidR="009610DE" w:rsidRPr="0022672A">
        <w:rPr>
          <w:rFonts w:ascii="Times New Roman" w:hAnsi="Times New Roman" w:cs="Times New Roman"/>
        </w:rPr>
        <w:t xml:space="preserve"> Nightingale’in</w:t>
      </w:r>
      <w:r w:rsidRPr="0022672A">
        <w:rPr>
          <w:rFonts w:ascii="Times New Roman" w:hAnsi="Times New Roman" w:cs="Times New Roman"/>
        </w:rPr>
        <w:t xml:space="preserve"> internet sitesi üzerinden, çalışanlara özel portaldan veya fiziki </w:t>
      </w:r>
      <w:r w:rsidRPr="0022672A">
        <w:rPr>
          <w:rFonts w:ascii="Times New Roman" w:hAnsi="Times New Roman" w:cs="Times New Roman"/>
        </w:rPr>
        <w:lastRenderedPageBreak/>
        <w:t xml:space="preserve">yerleşkelerde yer alan panolar ya da ilgili kişi gruplarına ait basılı veya elektronik bilgilendirme metinleri aracılığıyla yerine getirmektedir. </w:t>
      </w:r>
    </w:p>
    <w:p w14:paraId="36A93249" w14:textId="6649D71D" w:rsidR="006C7CDE" w:rsidRPr="0022672A" w:rsidRDefault="00C8762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rPr>
        <w:t>3.2</w:t>
      </w:r>
      <w:r w:rsidR="00300D6D" w:rsidRPr="0022672A">
        <w:rPr>
          <w:rFonts w:ascii="Times New Roman" w:hAnsi="Times New Roman" w:cs="Times New Roman"/>
          <w:b/>
          <w:bCs/>
          <w:color w:val="215E99" w:themeColor="text2" w:themeTint="BF"/>
        </w:rPr>
        <w:t>.</w:t>
      </w:r>
      <w:r w:rsidR="003560CB" w:rsidRPr="0022672A">
        <w:rPr>
          <w:rFonts w:ascii="Times New Roman" w:hAnsi="Times New Roman" w:cs="Times New Roman"/>
          <w:b/>
          <w:bCs/>
          <w:color w:val="215E99" w:themeColor="text2" w:themeTint="BF"/>
        </w:rPr>
        <w:t xml:space="preserve"> </w:t>
      </w:r>
      <w:r w:rsidRPr="0022672A">
        <w:rPr>
          <w:rFonts w:ascii="Times New Roman" w:hAnsi="Times New Roman" w:cs="Times New Roman"/>
          <w:b/>
          <w:bCs/>
          <w:color w:val="215E99" w:themeColor="text2" w:themeTint="BF"/>
        </w:rPr>
        <w:t xml:space="preserve">Veri </w:t>
      </w:r>
      <w:r w:rsidR="00A95293">
        <w:rPr>
          <w:rFonts w:ascii="Times New Roman" w:hAnsi="Times New Roman" w:cs="Times New Roman"/>
          <w:b/>
          <w:bCs/>
          <w:color w:val="215E99" w:themeColor="text2" w:themeTint="BF"/>
        </w:rPr>
        <w:t>g</w:t>
      </w:r>
      <w:r w:rsidRPr="0022672A">
        <w:rPr>
          <w:rFonts w:ascii="Times New Roman" w:hAnsi="Times New Roman" w:cs="Times New Roman"/>
          <w:b/>
          <w:bCs/>
          <w:color w:val="215E99" w:themeColor="text2" w:themeTint="BF"/>
        </w:rPr>
        <w:t xml:space="preserve">üvenliğini </w:t>
      </w:r>
      <w:r w:rsidR="00A95293">
        <w:rPr>
          <w:rFonts w:ascii="Times New Roman" w:hAnsi="Times New Roman" w:cs="Times New Roman"/>
          <w:b/>
          <w:bCs/>
          <w:color w:val="215E99" w:themeColor="text2" w:themeTint="BF"/>
        </w:rPr>
        <w:t>s</w:t>
      </w:r>
      <w:r w:rsidRPr="0022672A">
        <w:rPr>
          <w:rFonts w:ascii="Times New Roman" w:hAnsi="Times New Roman" w:cs="Times New Roman"/>
          <w:b/>
          <w:bCs/>
          <w:color w:val="215E99" w:themeColor="text2" w:themeTint="BF"/>
        </w:rPr>
        <w:t xml:space="preserve">ağlama </w:t>
      </w:r>
      <w:r w:rsidR="00A95293">
        <w:rPr>
          <w:rFonts w:ascii="Times New Roman" w:hAnsi="Times New Roman" w:cs="Times New Roman"/>
          <w:b/>
          <w:bCs/>
          <w:color w:val="215E99" w:themeColor="text2" w:themeTint="BF"/>
        </w:rPr>
        <w:t>y</w:t>
      </w:r>
      <w:r w:rsidRPr="0022672A">
        <w:rPr>
          <w:rFonts w:ascii="Times New Roman" w:hAnsi="Times New Roman" w:cs="Times New Roman"/>
          <w:b/>
          <w:bCs/>
          <w:color w:val="215E99" w:themeColor="text2" w:themeTint="BF"/>
        </w:rPr>
        <w:t>ükümlülüğü</w:t>
      </w:r>
    </w:p>
    <w:p w14:paraId="1B8635BA" w14:textId="1E46BF4A" w:rsidR="006C7CDE" w:rsidRPr="0022672A" w:rsidRDefault="00C87629" w:rsidP="009E27EC">
      <w:pPr>
        <w:spacing w:line="312" w:lineRule="auto"/>
        <w:jc w:val="both"/>
        <w:rPr>
          <w:rFonts w:ascii="Times New Roman" w:hAnsi="Times New Roman" w:cs="Times New Roman"/>
        </w:rPr>
      </w:pPr>
      <w:r w:rsidRPr="0022672A">
        <w:rPr>
          <w:rFonts w:ascii="Times New Roman" w:hAnsi="Times New Roman" w:cs="Times New Roman"/>
        </w:rPr>
        <w:t xml:space="preserve">Şirket, veri sorumlusu olarak işlediği kişisel verilerin güvenliğini sağlamak için mevzuatta öngörülen idari ve teknik tedbirleri almalıdır. Veri güvenliğine ilişkin yükümlülükler ve alınan tedbirler </w:t>
      </w:r>
      <w:proofErr w:type="spellStart"/>
      <w:r w:rsidRPr="005D07E2">
        <w:rPr>
          <w:rFonts w:ascii="Times New Roman" w:hAnsi="Times New Roman" w:cs="Times New Roman"/>
        </w:rPr>
        <w:t>Politika’nın</w:t>
      </w:r>
      <w:proofErr w:type="spellEnd"/>
      <w:r w:rsidRPr="005D07E2">
        <w:rPr>
          <w:rFonts w:ascii="Times New Roman" w:hAnsi="Times New Roman" w:cs="Times New Roman"/>
        </w:rPr>
        <w:t xml:space="preserve"> 1</w:t>
      </w:r>
      <w:r w:rsidR="005D07E2" w:rsidRPr="005D07E2">
        <w:rPr>
          <w:rFonts w:ascii="Times New Roman" w:hAnsi="Times New Roman" w:cs="Times New Roman"/>
        </w:rPr>
        <w:t>6</w:t>
      </w:r>
      <w:r w:rsidRPr="005D07E2">
        <w:rPr>
          <w:rFonts w:ascii="Times New Roman" w:hAnsi="Times New Roman" w:cs="Times New Roman"/>
        </w:rPr>
        <w:t xml:space="preserve">. </w:t>
      </w:r>
      <w:r w:rsidR="001E29EA">
        <w:rPr>
          <w:rFonts w:ascii="Times New Roman" w:hAnsi="Times New Roman" w:cs="Times New Roman"/>
        </w:rPr>
        <w:t>maddesinde</w:t>
      </w:r>
      <w:r w:rsidRPr="0022672A">
        <w:rPr>
          <w:rFonts w:ascii="Times New Roman" w:hAnsi="Times New Roman" w:cs="Times New Roman"/>
        </w:rPr>
        <w:t xml:space="preserve"> detaylı şekilde açıklanmıştır. </w:t>
      </w:r>
    </w:p>
    <w:p w14:paraId="3FA50DEA" w14:textId="26377B15" w:rsidR="006C7CDE" w:rsidRPr="0022672A" w:rsidRDefault="00C8762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 xml:space="preserve">Kişisel </w:t>
      </w:r>
      <w:r w:rsidR="00027F7D">
        <w:rPr>
          <w:rFonts w:ascii="Times New Roman" w:hAnsi="Times New Roman" w:cs="Times New Roman"/>
          <w:b/>
          <w:bCs/>
          <w:color w:val="153D63" w:themeColor="text2" w:themeTint="E6"/>
        </w:rPr>
        <w:t>v</w:t>
      </w:r>
      <w:r w:rsidRPr="0022672A">
        <w:rPr>
          <w:rFonts w:ascii="Times New Roman" w:hAnsi="Times New Roman" w:cs="Times New Roman"/>
          <w:b/>
          <w:bCs/>
          <w:color w:val="153D63" w:themeColor="text2" w:themeTint="E6"/>
        </w:rPr>
        <w:t xml:space="preserve">erilerin </w:t>
      </w:r>
      <w:r w:rsidR="00027F7D">
        <w:rPr>
          <w:rFonts w:ascii="Times New Roman" w:hAnsi="Times New Roman" w:cs="Times New Roman"/>
          <w:b/>
          <w:bCs/>
          <w:color w:val="153D63" w:themeColor="text2" w:themeTint="E6"/>
        </w:rPr>
        <w:t>s</w:t>
      </w:r>
      <w:r w:rsidRPr="0022672A">
        <w:rPr>
          <w:rFonts w:ascii="Times New Roman" w:hAnsi="Times New Roman" w:cs="Times New Roman"/>
          <w:b/>
          <w:bCs/>
          <w:color w:val="153D63" w:themeColor="text2" w:themeTint="E6"/>
        </w:rPr>
        <w:t xml:space="preserve">ınıflandırılması </w:t>
      </w:r>
    </w:p>
    <w:p w14:paraId="55171CDA" w14:textId="0AE7F1A0" w:rsidR="006D6105" w:rsidRPr="0022672A" w:rsidRDefault="00C8762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rPr>
        <w:t xml:space="preserve">4.1. Kişisel </w:t>
      </w:r>
      <w:r w:rsidR="00027F7D">
        <w:rPr>
          <w:rFonts w:ascii="Times New Roman" w:hAnsi="Times New Roman" w:cs="Times New Roman"/>
          <w:b/>
          <w:bCs/>
          <w:color w:val="215E99" w:themeColor="text2" w:themeTint="BF"/>
        </w:rPr>
        <w:t>v</w:t>
      </w:r>
      <w:r w:rsidRPr="0022672A">
        <w:rPr>
          <w:rFonts w:ascii="Times New Roman" w:hAnsi="Times New Roman" w:cs="Times New Roman"/>
          <w:b/>
          <w:bCs/>
          <w:color w:val="215E99" w:themeColor="text2" w:themeTint="BF"/>
        </w:rPr>
        <w:t xml:space="preserve">eriler </w:t>
      </w:r>
    </w:p>
    <w:p w14:paraId="1CC4018D" w14:textId="4E7D7225" w:rsidR="006C7CDE" w:rsidRPr="0022672A" w:rsidRDefault="00C87629" w:rsidP="009E27EC">
      <w:pPr>
        <w:spacing w:line="312" w:lineRule="auto"/>
        <w:jc w:val="both"/>
        <w:rPr>
          <w:rFonts w:ascii="Times New Roman" w:hAnsi="Times New Roman" w:cs="Times New Roman"/>
        </w:rPr>
      </w:pPr>
      <w:r w:rsidRPr="0022672A">
        <w:rPr>
          <w:rFonts w:ascii="Times New Roman" w:hAnsi="Times New Roman" w:cs="Times New Roman"/>
        </w:rPr>
        <w:t xml:space="preserve">Kişisel verilerin koruması sadece gerçek kişiler ile ilgili olup tüzel kişilere ait, içerisinde gerçek kişiye ilişkin bilgi içermeyen bilgiler kişisel veri koruması dışında bırakılmıştır. Bu nedenle işbu Politika tüzel kişilere ait verilere uygulanmaz. Politika doğrudan bir kişiyi ifade eden kişinin adı, soyadı, T.C. </w:t>
      </w:r>
      <w:r w:rsidR="00904AE7" w:rsidRPr="0022672A">
        <w:rPr>
          <w:rFonts w:ascii="Times New Roman" w:hAnsi="Times New Roman" w:cs="Times New Roman"/>
        </w:rPr>
        <w:t>k</w:t>
      </w:r>
      <w:r w:rsidRPr="0022672A">
        <w:rPr>
          <w:rFonts w:ascii="Times New Roman" w:hAnsi="Times New Roman" w:cs="Times New Roman"/>
        </w:rPr>
        <w:t xml:space="preserve">imlik numarası gibi bilgilere uygulandığı gibi dolaylı şekilde ilgili kişinin tespit edilebildiği boyu, kilosu, eğitim durumu gibi bilgilere de uygulanır. </w:t>
      </w:r>
    </w:p>
    <w:p w14:paraId="2BFB0C07" w14:textId="0942DAFE" w:rsidR="006D6105" w:rsidRPr="0022672A" w:rsidRDefault="00C87629" w:rsidP="009E27EC">
      <w:pPr>
        <w:spacing w:line="312" w:lineRule="auto"/>
        <w:ind w:left="284"/>
        <w:jc w:val="both"/>
        <w:rPr>
          <w:rFonts w:ascii="Times New Roman" w:hAnsi="Times New Roman" w:cs="Times New Roman"/>
          <w:b/>
          <w:bCs/>
          <w:color w:val="215E99" w:themeColor="text2" w:themeTint="BF"/>
        </w:rPr>
      </w:pPr>
      <w:r w:rsidRPr="0022672A">
        <w:rPr>
          <w:rFonts w:ascii="Times New Roman" w:hAnsi="Times New Roman" w:cs="Times New Roman"/>
          <w:b/>
          <w:bCs/>
          <w:color w:val="215E99" w:themeColor="text2" w:themeTint="BF"/>
        </w:rPr>
        <w:t xml:space="preserve">4.2. Özel </w:t>
      </w:r>
      <w:r w:rsidR="00027F7D">
        <w:rPr>
          <w:rFonts w:ascii="Times New Roman" w:hAnsi="Times New Roman" w:cs="Times New Roman"/>
          <w:b/>
          <w:bCs/>
          <w:color w:val="215E99" w:themeColor="text2" w:themeTint="BF"/>
        </w:rPr>
        <w:t>n</w:t>
      </w:r>
      <w:r w:rsidRPr="0022672A">
        <w:rPr>
          <w:rFonts w:ascii="Times New Roman" w:hAnsi="Times New Roman" w:cs="Times New Roman"/>
          <w:b/>
          <w:bCs/>
          <w:color w:val="215E99" w:themeColor="text2" w:themeTint="BF"/>
        </w:rPr>
        <w:t xml:space="preserve">itelikli </w:t>
      </w:r>
      <w:r w:rsidR="00027F7D">
        <w:rPr>
          <w:rFonts w:ascii="Times New Roman" w:hAnsi="Times New Roman" w:cs="Times New Roman"/>
          <w:b/>
          <w:bCs/>
          <w:color w:val="215E99" w:themeColor="text2" w:themeTint="BF"/>
        </w:rPr>
        <w:t>k</w:t>
      </w:r>
      <w:r w:rsidRPr="0022672A">
        <w:rPr>
          <w:rFonts w:ascii="Times New Roman" w:hAnsi="Times New Roman" w:cs="Times New Roman"/>
          <w:b/>
          <w:bCs/>
          <w:color w:val="215E99" w:themeColor="text2" w:themeTint="BF"/>
        </w:rPr>
        <w:t xml:space="preserve">işisel </w:t>
      </w:r>
      <w:r w:rsidR="00027F7D">
        <w:rPr>
          <w:rFonts w:ascii="Times New Roman" w:hAnsi="Times New Roman" w:cs="Times New Roman"/>
          <w:b/>
          <w:bCs/>
          <w:color w:val="215E99" w:themeColor="text2" w:themeTint="BF"/>
        </w:rPr>
        <w:t>v</w:t>
      </w:r>
      <w:r w:rsidRPr="0022672A">
        <w:rPr>
          <w:rFonts w:ascii="Times New Roman" w:hAnsi="Times New Roman" w:cs="Times New Roman"/>
          <w:b/>
          <w:bCs/>
          <w:color w:val="215E99" w:themeColor="text2" w:themeTint="BF"/>
        </w:rPr>
        <w:t xml:space="preserve">eriler </w:t>
      </w:r>
    </w:p>
    <w:p w14:paraId="368D7BC0" w14:textId="67E0386E" w:rsidR="007D6180" w:rsidRPr="0022672A" w:rsidRDefault="00C87629" w:rsidP="009E27EC">
      <w:pPr>
        <w:spacing w:line="312" w:lineRule="auto"/>
        <w:jc w:val="both"/>
        <w:rPr>
          <w:rFonts w:ascii="Times New Roman" w:hAnsi="Times New Roman" w:cs="Times New Roman"/>
        </w:rPr>
      </w:pPr>
      <w:r w:rsidRPr="0022672A">
        <w:rPr>
          <w:rFonts w:ascii="Times New Roman" w:hAnsi="Times New Roman" w:cs="Times New Roman"/>
        </w:rPr>
        <w:t>Kişilerin ırkı, etnik kökeni, siyasi düşüncesi, felsefi inancı, dini, mezhebi veya diğer inançları ile kılık ve kıyafeti, dernek, vakıf ya da sendika üyelikleri, sağlığı, cinsel hayatı, ceza mahkumiyeti ve güvenlik tedbirleriyle ilgili verileri ile biyometrik ve genetik verileri özel nitelikli kişisel verilerdir. Özel nitelikli kişisel veriler de bu Politika hükümlerine tabidir.</w:t>
      </w:r>
    </w:p>
    <w:p w14:paraId="7BD5ABCC" w14:textId="6822BDCE" w:rsidR="00E91ED9" w:rsidRPr="0022672A" w:rsidRDefault="00E91ED9"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 xml:space="preserve">Veri </w:t>
      </w:r>
      <w:r w:rsidR="00027F7D">
        <w:rPr>
          <w:rFonts w:ascii="Times New Roman" w:hAnsi="Times New Roman" w:cs="Times New Roman"/>
          <w:b/>
          <w:bCs/>
          <w:color w:val="153D63" w:themeColor="text2" w:themeTint="E6"/>
        </w:rPr>
        <w:t>k</w:t>
      </w:r>
      <w:r w:rsidRPr="0022672A">
        <w:rPr>
          <w:rFonts w:ascii="Times New Roman" w:hAnsi="Times New Roman" w:cs="Times New Roman"/>
          <w:b/>
          <w:bCs/>
          <w:color w:val="153D63" w:themeColor="text2" w:themeTint="E6"/>
        </w:rPr>
        <w:t xml:space="preserve">oruma </w:t>
      </w:r>
      <w:r w:rsidR="00027F7D">
        <w:rPr>
          <w:rFonts w:ascii="Times New Roman" w:hAnsi="Times New Roman" w:cs="Times New Roman"/>
          <w:b/>
          <w:bCs/>
          <w:color w:val="153D63" w:themeColor="text2" w:themeTint="E6"/>
        </w:rPr>
        <w:t>i</w:t>
      </w:r>
      <w:r w:rsidRPr="0022672A">
        <w:rPr>
          <w:rFonts w:ascii="Times New Roman" w:hAnsi="Times New Roman" w:cs="Times New Roman"/>
          <w:b/>
          <w:bCs/>
          <w:color w:val="153D63" w:themeColor="text2" w:themeTint="E6"/>
        </w:rPr>
        <w:t>lkeleri</w:t>
      </w:r>
    </w:p>
    <w:p w14:paraId="4F2CBE0D" w14:textId="6316ED43" w:rsidR="00E91ED9"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 xml:space="preserve">Tüm kişisel veri işleme faaliyetleri aşağıdaki veri koruma ilkeleriyle uyumlu olarak yapılmalıdır. </w:t>
      </w:r>
      <w:proofErr w:type="spellStart"/>
      <w:r w:rsidR="004B37E5" w:rsidRPr="0022672A">
        <w:rPr>
          <w:rFonts w:ascii="Times New Roman" w:hAnsi="Times New Roman" w:cs="Times New Roman"/>
        </w:rPr>
        <w:t>Florence</w:t>
      </w:r>
      <w:proofErr w:type="spellEnd"/>
      <w:r w:rsidR="004B37E5" w:rsidRPr="0022672A">
        <w:rPr>
          <w:rFonts w:ascii="Times New Roman" w:hAnsi="Times New Roman" w:cs="Times New Roman"/>
        </w:rPr>
        <w:t xml:space="preserve"> Nig</w:t>
      </w:r>
      <w:r w:rsidR="00F7380A" w:rsidRPr="0022672A">
        <w:rPr>
          <w:rFonts w:ascii="Times New Roman" w:hAnsi="Times New Roman" w:cs="Times New Roman"/>
        </w:rPr>
        <w:t>htingale</w:t>
      </w:r>
      <w:r w:rsidRPr="0022672A">
        <w:rPr>
          <w:rFonts w:ascii="Times New Roman" w:hAnsi="Times New Roman" w:cs="Times New Roman"/>
        </w:rPr>
        <w:t>’</w:t>
      </w:r>
      <w:r w:rsidR="00F7380A" w:rsidRPr="0022672A">
        <w:rPr>
          <w:rFonts w:ascii="Times New Roman" w:hAnsi="Times New Roman" w:cs="Times New Roman"/>
        </w:rPr>
        <w:t>i</w:t>
      </w:r>
      <w:r w:rsidRPr="0022672A">
        <w:rPr>
          <w:rFonts w:ascii="Times New Roman" w:hAnsi="Times New Roman" w:cs="Times New Roman"/>
        </w:rPr>
        <w:t>n politika ve prosedürleri bu ilkelerle uyumluluğu sağlamayı amaçlamaktadır:</w:t>
      </w:r>
    </w:p>
    <w:p w14:paraId="0283C5D4" w14:textId="77777777" w:rsidR="00E91ED9" w:rsidRPr="0022672A" w:rsidRDefault="00E91ED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rPr>
        <w:t>Hukuka ve dürüstlük kurallarına uygun olma</w:t>
      </w:r>
    </w:p>
    <w:p w14:paraId="144905F9" w14:textId="0640D273" w:rsidR="00E91ED9" w:rsidRPr="0022672A" w:rsidRDefault="00F7380A"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veri işlemedeki hedeflerine ulaşmaya çalışırken, ilgili kişilerin çıkarlarını ve makul beklentilerini dikkate alır; diğer bir ifade ile, ilgili kişinin beklemediği ve beklemesinin de gerekmediği sonuçların ortaya çıkmasını önleyici şekilde hareket eder.</w:t>
      </w:r>
    </w:p>
    <w:p w14:paraId="5076DE86" w14:textId="77777777" w:rsidR="00E91ED9" w:rsidRPr="0022672A" w:rsidRDefault="00E91ED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rPr>
        <w:t>Doğru ve gerektiğinde güncel olma</w:t>
      </w:r>
    </w:p>
    <w:p w14:paraId="7B43ACF1" w14:textId="5767960B" w:rsidR="00E91ED9" w:rsidRPr="0022672A" w:rsidRDefault="002753BC"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ilgili kişinin bilgilerinin doğru ve güncel olmasını temin edecek kanalları açık tutar. Kişisel verilerin doğru ve güncel tutulabilmesini temin etmek amacıyla; kişisel verilerin elde edildiği kaynaklar belirlidir, kişisel verilerin toplandığı kaynağın doğru olmasına özen gösterilir, kişisel verilerin doğru olmamasından kaynaklı talepler dikkatle incelenir ve bu kapsamda makul önlemler alınır. Personele ilişkin tutulan verilerin doğruluğu ve güncelliği, ilgili personelin kendi sorumluluğundadır. </w:t>
      </w:r>
    </w:p>
    <w:p w14:paraId="6E4E99D3" w14:textId="77777777" w:rsidR="00E91ED9" w:rsidRPr="0022672A" w:rsidRDefault="00E91ED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rPr>
        <w:t>Belirli, açık ve meşru amaçlar için işlenme</w:t>
      </w:r>
    </w:p>
    <w:p w14:paraId="587032A8" w14:textId="2642172D" w:rsidR="00E91ED9" w:rsidRPr="0022672A" w:rsidRDefault="007414F6"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veri işleme amaçlarını açık ve kesin olarak belirlemiş olup; bu amaçların meşru olduğunu teyit eder. Kişisel veriler, ilgili kişiye belirtilen amaçlar dışında kullanılmaz.  </w:t>
      </w:r>
    </w:p>
    <w:p w14:paraId="63542C5F" w14:textId="77777777" w:rsidR="00E91ED9" w:rsidRPr="0022672A" w:rsidRDefault="00E91ED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rPr>
        <w:lastRenderedPageBreak/>
        <w:t>İşlendikleri amaçla bağlantılı, sınırlı ve ölçülü olma</w:t>
      </w:r>
    </w:p>
    <w:p w14:paraId="2F373472" w14:textId="6609B867" w:rsidR="00E91ED9" w:rsidRPr="0022672A" w:rsidRDefault="006F4CAD"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işlenen kişisel verilerin belirlenen amaçların gerçekleştirilebilmesine elverişli olduğunu, amacın gerçekleştirilmesiyle ilgili olmayan veya ihtiyaç duyulmayan kişisel verileri işlemediğini taahhüt etmektedir. </w:t>
      </w:r>
    </w:p>
    <w:p w14:paraId="73E3BD85" w14:textId="77777777" w:rsidR="00E91ED9" w:rsidRPr="0022672A" w:rsidRDefault="00E91ED9" w:rsidP="009E27EC">
      <w:pPr>
        <w:numPr>
          <w:ilvl w:val="0"/>
          <w:numId w:val="3"/>
        </w:numPr>
        <w:spacing w:line="312" w:lineRule="auto"/>
        <w:jc w:val="both"/>
        <w:rPr>
          <w:rFonts w:ascii="Times New Roman" w:hAnsi="Times New Roman" w:cs="Times New Roman"/>
          <w:b/>
          <w:bCs/>
          <w:i/>
          <w:iCs/>
        </w:rPr>
      </w:pPr>
      <w:r w:rsidRPr="0022672A">
        <w:rPr>
          <w:rFonts w:ascii="Times New Roman" w:hAnsi="Times New Roman" w:cs="Times New Roman"/>
          <w:b/>
          <w:bCs/>
          <w:i/>
          <w:iCs/>
        </w:rPr>
        <w:t>İlgili mevzuatta öngörülen veya işlendikleri amaç için gerekli olan süre kadar muhafaza edilme</w:t>
      </w:r>
    </w:p>
    <w:p w14:paraId="02EA9BCB" w14:textId="225E18E3" w:rsidR="00E91ED9" w:rsidRPr="0022672A" w:rsidRDefault="006F4CAD"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kişisel verilerin işlendikleri amaç için gerekli olan süreye uygun olarak muhafaza edilmesini sağlamak üzere gerekli idari ve teknik tedbirleri alır.</w:t>
      </w:r>
    </w:p>
    <w:p w14:paraId="7D67739D" w14:textId="432AB1B5" w:rsidR="00E91ED9"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 xml:space="preserve">Buna göre; </w:t>
      </w:r>
      <w:proofErr w:type="spellStart"/>
      <w:r w:rsidR="00CD68B2" w:rsidRPr="0022672A">
        <w:rPr>
          <w:rFonts w:ascii="Times New Roman" w:hAnsi="Times New Roman" w:cs="Times New Roman"/>
        </w:rPr>
        <w:t>Florence</w:t>
      </w:r>
      <w:proofErr w:type="spellEnd"/>
      <w:r w:rsidR="00CD68B2" w:rsidRPr="0022672A">
        <w:rPr>
          <w:rFonts w:ascii="Times New Roman" w:hAnsi="Times New Roman" w:cs="Times New Roman"/>
        </w:rPr>
        <w:t xml:space="preserve"> Nightingale</w:t>
      </w:r>
      <w:r w:rsidRPr="0022672A">
        <w:rPr>
          <w:rFonts w:ascii="Times New Roman" w:hAnsi="Times New Roman" w:cs="Times New Roman"/>
        </w:rPr>
        <w:t>, ilgili kişisel veriler için mevzuatta öngörülmüş bir süre varsa bu süreye uyacak; eğer böyle bir süre öngörülmemişse verileri ancak işlendikleri amaç için gerekli olan süre kadar saklayacaktır. Bir verinin daha fazla saklanması için geçerli bir sebep bulunmaması halinde, o veri silinecek, yok edilecek veya anonim hale getirilecektir. İleride tekrar kullanılabileceği düşünülerek ya da herhangi bir başka gerekçe ile kişisel verilerin muhafaza edilmesi yoluna gidilemeyecektir.</w:t>
      </w:r>
    </w:p>
    <w:p w14:paraId="0D35D17C" w14:textId="6D604D35" w:rsidR="00E91ED9" w:rsidRPr="0022672A" w:rsidRDefault="00954A7B" w:rsidP="00242ED4">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color w:val="153D63" w:themeColor="text2" w:themeTint="E6"/>
        </w:rPr>
        <w:t xml:space="preserve"> </w:t>
      </w:r>
      <w:r w:rsidR="00E91ED9" w:rsidRPr="0022672A">
        <w:rPr>
          <w:rFonts w:ascii="Times New Roman" w:hAnsi="Times New Roman" w:cs="Times New Roman"/>
          <w:b/>
          <w:bCs/>
          <w:color w:val="153D63" w:themeColor="text2" w:themeTint="E6"/>
        </w:rPr>
        <w:t xml:space="preserve">Veri </w:t>
      </w:r>
      <w:r w:rsidR="00121CC9">
        <w:rPr>
          <w:rFonts w:ascii="Times New Roman" w:hAnsi="Times New Roman" w:cs="Times New Roman"/>
          <w:b/>
          <w:bCs/>
          <w:color w:val="153D63" w:themeColor="text2" w:themeTint="E6"/>
        </w:rPr>
        <w:t>i</w:t>
      </w:r>
      <w:r w:rsidR="00E91ED9" w:rsidRPr="0022672A">
        <w:rPr>
          <w:rFonts w:ascii="Times New Roman" w:hAnsi="Times New Roman" w:cs="Times New Roman"/>
          <w:b/>
          <w:bCs/>
          <w:color w:val="153D63" w:themeColor="text2" w:themeTint="E6"/>
        </w:rPr>
        <w:t xml:space="preserve">şleme </w:t>
      </w:r>
      <w:r w:rsidR="00121CC9">
        <w:rPr>
          <w:rFonts w:ascii="Times New Roman" w:hAnsi="Times New Roman" w:cs="Times New Roman"/>
          <w:b/>
          <w:bCs/>
          <w:color w:val="153D63" w:themeColor="text2" w:themeTint="E6"/>
        </w:rPr>
        <w:t>a</w:t>
      </w:r>
      <w:r w:rsidR="00E91ED9" w:rsidRPr="0022672A">
        <w:rPr>
          <w:rFonts w:ascii="Times New Roman" w:hAnsi="Times New Roman" w:cs="Times New Roman"/>
          <w:b/>
          <w:bCs/>
          <w:color w:val="153D63" w:themeColor="text2" w:themeTint="E6"/>
        </w:rPr>
        <w:t>maçları</w:t>
      </w:r>
    </w:p>
    <w:p w14:paraId="23602B7E" w14:textId="514A8467" w:rsidR="00E91ED9" w:rsidRPr="0022672A" w:rsidRDefault="00EE5EE8"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bünyesinde kişisel veri işleme amaçları veri koruma ilkelerine uygun bir şekilde belirlenmiş olup; kişisel verilerin belirlenen amaçlar dışında kullanılması ve ayrımcılık yapılması amacıyla işlenmesi kesinlikle yasaktır. </w:t>
      </w:r>
    </w:p>
    <w:p w14:paraId="3B714496" w14:textId="735A0BEA" w:rsidR="00E91ED9" w:rsidRPr="0022672A" w:rsidRDefault="00A4219B" w:rsidP="009E27EC">
      <w:pPr>
        <w:spacing w:line="312" w:lineRule="auto"/>
        <w:jc w:val="both"/>
        <w:rPr>
          <w:rFonts w:ascii="Times New Roman" w:hAnsi="Times New Roman" w:cs="Times New Roman"/>
        </w:rPr>
      </w:pPr>
      <w:proofErr w:type="spellStart"/>
      <w:r w:rsidRPr="0022672A">
        <w:rPr>
          <w:rFonts w:ascii="Times New Roman" w:hAnsi="Times New Roman" w:cs="Times New Roman"/>
        </w:rPr>
        <w:t>Florence</w:t>
      </w:r>
      <w:proofErr w:type="spellEnd"/>
      <w:r w:rsidRPr="0022672A">
        <w:rPr>
          <w:rFonts w:ascii="Times New Roman" w:hAnsi="Times New Roman" w:cs="Times New Roman"/>
        </w:rPr>
        <w:t xml:space="preserve"> Nightingale</w:t>
      </w:r>
      <w:r w:rsidR="00E91ED9" w:rsidRPr="0022672A">
        <w:rPr>
          <w:rFonts w:ascii="Times New Roman" w:hAnsi="Times New Roman" w:cs="Times New Roman"/>
        </w:rPr>
        <w:t xml:space="preserve"> bünyesinde kişisel verilerin işlenme amaçları şu şekildedir:</w:t>
      </w:r>
    </w:p>
    <w:p w14:paraId="1A46BD35" w14:textId="7B71CD7E"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Web site</w:t>
      </w:r>
      <w:r w:rsidR="00003904">
        <w:rPr>
          <w:rFonts w:ascii="Times New Roman" w:hAnsi="Times New Roman" w:cs="Times New Roman"/>
        </w:rPr>
        <w:t>si</w:t>
      </w:r>
      <w:r w:rsidRPr="005F7A7E">
        <w:rPr>
          <w:rFonts w:ascii="Times New Roman" w:hAnsi="Times New Roman" w:cs="Times New Roman"/>
        </w:rPr>
        <w:t xml:space="preserve"> üzerinden doldur</w:t>
      </w:r>
      <w:r w:rsidR="00665E34">
        <w:rPr>
          <w:rFonts w:ascii="Times New Roman" w:hAnsi="Times New Roman" w:cs="Times New Roman"/>
        </w:rPr>
        <w:t>ulan</w:t>
      </w:r>
      <w:r w:rsidRPr="005F7A7E">
        <w:rPr>
          <w:rFonts w:ascii="Times New Roman" w:hAnsi="Times New Roman" w:cs="Times New Roman"/>
        </w:rPr>
        <w:t xml:space="preserve"> formlar kapsamında iletişim kurmak ve talepleri yerine getirmek,</w:t>
      </w:r>
    </w:p>
    <w:p w14:paraId="26D5518E" w14:textId="2B7CF7F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Sun</w:t>
      </w:r>
      <w:r w:rsidR="00C6233D">
        <w:rPr>
          <w:rFonts w:ascii="Times New Roman" w:hAnsi="Times New Roman" w:cs="Times New Roman"/>
        </w:rPr>
        <w:t>u</w:t>
      </w:r>
      <w:r w:rsidR="00003904">
        <w:rPr>
          <w:rFonts w:ascii="Times New Roman" w:hAnsi="Times New Roman" w:cs="Times New Roman"/>
        </w:rPr>
        <w:t>lan</w:t>
      </w:r>
      <w:r w:rsidRPr="005F7A7E">
        <w:rPr>
          <w:rFonts w:ascii="Times New Roman" w:hAnsi="Times New Roman" w:cs="Times New Roman"/>
        </w:rPr>
        <w:t xml:space="preserve"> hizmetlerin bir parçası olarak iletişim kurmak,</w:t>
      </w:r>
      <w:r w:rsidR="007D3474">
        <w:rPr>
          <w:rFonts w:ascii="Times New Roman" w:hAnsi="Times New Roman" w:cs="Times New Roman"/>
        </w:rPr>
        <w:t xml:space="preserve"> </w:t>
      </w:r>
    </w:p>
    <w:p w14:paraId="6B3DBC1F" w14:textId="5C7ACF3F"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Randevu taleplerini karşılamak,</w:t>
      </w:r>
    </w:p>
    <w:p w14:paraId="3A66D298" w14:textId="53AF6C06"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Randevu hatırlatma, değişiklik ve hizmetin sunumuna ilişkin sair bilgilendirmeleri gerçekleştir</w:t>
      </w:r>
      <w:r w:rsidR="008E04B4" w:rsidRPr="0022672A">
        <w:rPr>
          <w:rFonts w:ascii="Times New Roman" w:hAnsi="Times New Roman" w:cs="Times New Roman"/>
        </w:rPr>
        <w:t>mek</w:t>
      </w:r>
      <w:r w:rsidRPr="005F7A7E">
        <w:rPr>
          <w:rFonts w:ascii="Times New Roman" w:hAnsi="Times New Roman" w:cs="Times New Roman"/>
        </w:rPr>
        <w:t>,</w:t>
      </w:r>
    </w:p>
    <w:p w14:paraId="15A9E943" w14:textId="60140789" w:rsidR="005F7A7E" w:rsidRDefault="007D3474" w:rsidP="009E27EC">
      <w:pPr>
        <w:numPr>
          <w:ilvl w:val="0"/>
          <w:numId w:val="7"/>
        </w:numPr>
        <w:spacing w:line="312" w:lineRule="auto"/>
        <w:jc w:val="both"/>
        <w:rPr>
          <w:rFonts w:ascii="Times New Roman" w:hAnsi="Times New Roman" w:cs="Times New Roman"/>
        </w:rPr>
      </w:pPr>
      <w:r>
        <w:rPr>
          <w:rFonts w:ascii="Times New Roman" w:hAnsi="Times New Roman" w:cs="Times New Roman"/>
        </w:rPr>
        <w:t>Talep edilen sağlık hizmetini sunmak,</w:t>
      </w:r>
    </w:p>
    <w:p w14:paraId="4F7F2ACB" w14:textId="6C79E6AB" w:rsidR="006123DC" w:rsidRPr="005F7A7E" w:rsidRDefault="006123DC" w:rsidP="009E27EC">
      <w:pPr>
        <w:numPr>
          <w:ilvl w:val="0"/>
          <w:numId w:val="7"/>
        </w:numPr>
        <w:spacing w:line="312" w:lineRule="auto"/>
        <w:jc w:val="both"/>
        <w:rPr>
          <w:rFonts w:ascii="Times New Roman" w:hAnsi="Times New Roman" w:cs="Times New Roman"/>
        </w:rPr>
      </w:pPr>
      <w:r>
        <w:rPr>
          <w:rFonts w:ascii="Times New Roman" w:hAnsi="Times New Roman" w:cs="Times New Roman"/>
        </w:rPr>
        <w:t>Tıbbi teşhis</w:t>
      </w:r>
      <w:r w:rsidR="00B61E69">
        <w:rPr>
          <w:rFonts w:ascii="Times New Roman" w:hAnsi="Times New Roman" w:cs="Times New Roman"/>
        </w:rPr>
        <w:t>,</w:t>
      </w:r>
      <w:r>
        <w:rPr>
          <w:rFonts w:ascii="Times New Roman" w:hAnsi="Times New Roman" w:cs="Times New Roman"/>
        </w:rPr>
        <w:t xml:space="preserve"> </w:t>
      </w:r>
      <w:r w:rsidR="00B61E69">
        <w:rPr>
          <w:rFonts w:ascii="Times New Roman" w:hAnsi="Times New Roman" w:cs="Times New Roman"/>
        </w:rPr>
        <w:t xml:space="preserve">tedavi </w:t>
      </w:r>
      <w:r>
        <w:rPr>
          <w:rFonts w:ascii="Times New Roman" w:hAnsi="Times New Roman" w:cs="Times New Roman"/>
        </w:rPr>
        <w:t>ve bakım</w:t>
      </w:r>
      <w:r w:rsidR="00B61E69">
        <w:rPr>
          <w:rFonts w:ascii="Times New Roman" w:hAnsi="Times New Roman" w:cs="Times New Roman"/>
        </w:rPr>
        <w:t xml:space="preserve"> hizmetini sunmak,</w:t>
      </w:r>
    </w:p>
    <w:p w14:paraId="3266733A" w14:textId="20AD06A6"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Talep e</w:t>
      </w:r>
      <w:r w:rsidR="00003904">
        <w:rPr>
          <w:rFonts w:ascii="Times New Roman" w:hAnsi="Times New Roman" w:cs="Times New Roman"/>
        </w:rPr>
        <w:t>dilen</w:t>
      </w:r>
      <w:r w:rsidRPr="005F7A7E">
        <w:rPr>
          <w:rFonts w:ascii="Times New Roman" w:hAnsi="Times New Roman" w:cs="Times New Roman"/>
        </w:rPr>
        <w:t xml:space="preserve"> uzaktan muayene </w:t>
      </w:r>
      <w:r w:rsidR="00175926" w:rsidRPr="0022672A">
        <w:rPr>
          <w:rFonts w:ascii="Times New Roman" w:hAnsi="Times New Roman" w:cs="Times New Roman"/>
        </w:rPr>
        <w:t xml:space="preserve">ya da evden sağlık </w:t>
      </w:r>
      <w:r w:rsidRPr="005F7A7E">
        <w:rPr>
          <w:rFonts w:ascii="Times New Roman" w:hAnsi="Times New Roman" w:cs="Times New Roman"/>
        </w:rPr>
        <w:t>işlemlerini gerçekleştirmek,</w:t>
      </w:r>
      <w:r w:rsidR="00462EFE">
        <w:rPr>
          <w:rFonts w:ascii="Times New Roman" w:hAnsi="Times New Roman" w:cs="Times New Roman"/>
        </w:rPr>
        <w:t xml:space="preserve"> </w:t>
      </w:r>
      <w:r w:rsidR="00462EFE" w:rsidRPr="00462EFE">
        <w:rPr>
          <w:rFonts w:ascii="Times New Roman" w:hAnsi="Times New Roman" w:cs="Times New Roman"/>
        </w:rPr>
        <w:t xml:space="preserve">bu hizmetlerin sunulabilmesi için iş ortakları ile gerekli </w:t>
      </w:r>
      <w:r w:rsidR="00E724D3" w:rsidRPr="00462EFE">
        <w:rPr>
          <w:rFonts w:ascii="Times New Roman" w:hAnsi="Times New Roman" w:cs="Times New Roman"/>
        </w:rPr>
        <w:t xml:space="preserve">bilgi </w:t>
      </w:r>
      <w:r w:rsidR="00E724D3">
        <w:rPr>
          <w:rFonts w:ascii="Times New Roman" w:hAnsi="Times New Roman" w:cs="Times New Roman"/>
        </w:rPr>
        <w:t>paylaşımını</w:t>
      </w:r>
      <w:r w:rsidR="00AC2473">
        <w:rPr>
          <w:rFonts w:ascii="Times New Roman" w:hAnsi="Times New Roman" w:cs="Times New Roman"/>
        </w:rPr>
        <w:t xml:space="preserve"> </w:t>
      </w:r>
      <w:r w:rsidR="00462EFE" w:rsidRPr="00462EFE">
        <w:rPr>
          <w:rFonts w:ascii="Times New Roman" w:hAnsi="Times New Roman" w:cs="Times New Roman"/>
        </w:rPr>
        <w:t>yapma</w:t>
      </w:r>
      <w:r w:rsidR="00AC2473">
        <w:rPr>
          <w:rFonts w:ascii="Times New Roman" w:hAnsi="Times New Roman" w:cs="Times New Roman"/>
        </w:rPr>
        <w:t xml:space="preserve">k ve </w:t>
      </w:r>
      <w:r w:rsidR="00462EFE" w:rsidRPr="00462EFE">
        <w:rPr>
          <w:rFonts w:ascii="Times New Roman" w:hAnsi="Times New Roman" w:cs="Times New Roman"/>
        </w:rPr>
        <w:t>anlaşmalı kurumlarla hukuki irtibatı teyit</w:t>
      </w:r>
      <w:r w:rsidR="00462EFE">
        <w:rPr>
          <w:rFonts w:ascii="Times New Roman" w:hAnsi="Times New Roman" w:cs="Times New Roman"/>
        </w:rPr>
        <w:t xml:space="preserve"> etmek,</w:t>
      </w:r>
    </w:p>
    <w:p w14:paraId="1F5F4147" w14:textId="5194C08F"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Hastanede yap</w:t>
      </w:r>
      <w:r w:rsidR="00003904">
        <w:rPr>
          <w:rFonts w:ascii="Times New Roman" w:hAnsi="Times New Roman" w:cs="Times New Roman"/>
        </w:rPr>
        <w:t>ılan</w:t>
      </w:r>
      <w:r w:rsidRPr="005F7A7E">
        <w:rPr>
          <w:rFonts w:ascii="Times New Roman" w:hAnsi="Times New Roman" w:cs="Times New Roman"/>
        </w:rPr>
        <w:t xml:space="preserve"> işlemlerin sonuçlarını</w:t>
      </w:r>
      <w:r w:rsidR="006E7662">
        <w:rPr>
          <w:rFonts w:ascii="Times New Roman" w:hAnsi="Times New Roman" w:cs="Times New Roman"/>
        </w:rPr>
        <w:t>n</w:t>
      </w:r>
      <w:r w:rsidR="00003904">
        <w:rPr>
          <w:rFonts w:ascii="Times New Roman" w:hAnsi="Times New Roman" w:cs="Times New Roman"/>
        </w:rPr>
        <w:t xml:space="preserve"> görüntülenmesini</w:t>
      </w:r>
      <w:r w:rsidRPr="005F7A7E">
        <w:rPr>
          <w:rFonts w:ascii="Times New Roman" w:hAnsi="Times New Roman" w:cs="Times New Roman"/>
        </w:rPr>
        <w:t xml:space="preserve"> sağlamak,</w:t>
      </w:r>
    </w:p>
    <w:p w14:paraId="24580607" w14:textId="0D447076"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Hasta ilişkileri yönetimi süreçlerinin planlanması ve icrası</w:t>
      </w:r>
      <w:r w:rsidR="00A21815">
        <w:rPr>
          <w:rFonts w:ascii="Times New Roman" w:hAnsi="Times New Roman" w:cs="Times New Roman"/>
        </w:rPr>
        <w:t>nı sağlamak,</w:t>
      </w:r>
    </w:p>
    <w:p w14:paraId="5FEC0E16" w14:textId="02B98AEC" w:rsidR="005F7A7E" w:rsidRPr="005F7A7E" w:rsidRDefault="00A21815" w:rsidP="009E27EC">
      <w:pPr>
        <w:numPr>
          <w:ilvl w:val="0"/>
          <w:numId w:val="7"/>
        </w:numPr>
        <w:spacing w:line="312" w:lineRule="auto"/>
        <w:jc w:val="both"/>
        <w:rPr>
          <w:rFonts w:ascii="Times New Roman" w:hAnsi="Times New Roman" w:cs="Times New Roman"/>
        </w:rPr>
      </w:pPr>
      <w:r>
        <w:rPr>
          <w:rFonts w:ascii="Times New Roman" w:hAnsi="Times New Roman" w:cs="Times New Roman"/>
        </w:rPr>
        <w:t xml:space="preserve">Talep </w:t>
      </w:r>
      <w:r w:rsidR="005F7A7E" w:rsidRPr="005F7A7E">
        <w:rPr>
          <w:rFonts w:ascii="Times New Roman" w:hAnsi="Times New Roman" w:cs="Times New Roman"/>
        </w:rPr>
        <w:t>ve başvuruları karşılamak, geri dönüş yapmak ve sorunları gidermek,</w:t>
      </w:r>
    </w:p>
    <w:p w14:paraId="61402900" w14:textId="77411032" w:rsidR="005F7A7E" w:rsidRPr="005F7A7E" w:rsidRDefault="006312DD" w:rsidP="009E27EC">
      <w:pPr>
        <w:numPr>
          <w:ilvl w:val="0"/>
          <w:numId w:val="7"/>
        </w:numPr>
        <w:spacing w:line="312" w:lineRule="auto"/>
        <w:jc w:val="both"/>
        <w:rPr>
          <w:rFonts w:ascii="Times New Roman" w:hAnsi="Times New Roman" w:cs="Times New Roman"/>
        </w:rPr>
      </w:pPr>
      <w:r>
        <w:rPr>
          <w:rFonts w:ascii="Times New Roman" w:hAnsi="Times New Roman" w:cs="Times New Roman"/>
        </w:rPr>
        <w:t>Ü</w:t>
      </w:r>
      <w:r w:rsidR="005F7A7E" w:rsidRPr="005F7A7E">
        <w:rPr>
          <w:rFonts w:ascii="Times New Roman" w:hAnsi="Times New Roman" w:cs="Times New Roman"/>
        </w:rPr>
        <w:t>rün ve hizmetlerin sunulmasına ve ifasına ilişkin süreçleri</w:t>
      </w:r>
      <w:r w:rsidR="00492988">
        <w:rPr>
          <w:rFonts w:ascii="Times New Roman" w:hAnsi="Times New Roman" w:cs="Times New Roman"/>
        </w:rPr>
        <w:t xml:space="preserve"> yürütmek,</w:t>
      </w:r>
    </w:p>
    <w:p w14:paraId="7337417A" w14:textId="45BB3172"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lastRenderedPageBreak/>
        <w:t>Kampanya ve bildirimlerden haberdar etmek,</w:t>
      </w:r>
      <w:r w:rsidR="00D82D91" w:rsidRPr="0022672A">
        <w:rPr>
          <w:rFonts w:ascii="Times New Roman" w:hAnsi="Times New Roman" w:cs="Times New Roman"/>
        </w:rPr>
        <w:t xml:space="preserve"> r</w:t>
      </w:r>
      <w:r w:rsidRPr="005F7A7E">
        <w:rPr>
          <w:rFonts w:ascii="Times New Roman" w:hAnsi="Times New Roman" w:cs="Times New Roman"/>
        </w:rPr>
        <w:t>eklam ve tanıtım faaliyetlerini gerçekleştirmek,</w:t>
      </w:r>
      <w:r w:rsidR="00105A19" w:rsidRPr="0022672A">
        <w:rPr>
          <w:rFonts w:ascii="Times New Roman" w:hAnsi="Times New Roman" w:cs="Times New Roman"/>
        </w:rPr>
        <w:t xml:space="preserve"> a</w:t>
      </w:r>
      <w:r w:rsidRPr="005F7A7E">
        <w:rPr>
          <w:rFonts w:ascii="Times New Roman" w:hAnsi="Times New Roman" w:cs="Times New Roman"/>
        </w:rPr>
        <w:t>çılış, davet, kutlama gibi etkinlik süreçlerini yürütmek,</w:t>
      </w:r>
    </w:p>
    <w:p w14:paraId="5B14316C" w14:textId="740D1368" w:rsidR="005F7A7E" w:rsidRPr="005F7A7E" w:rsidRDefault="007068A6" w:rsidP="009E27EC">
      <w:pPr>
        <w:numPr>
          <w:ilvl w:val="0"/>
          <w:numId w:val="7"/>
        </w:numPr>
        <w:spacing w:line="312" w:lineRule="auto"/>
        <w:jc w:val="both"/>
        <w:rPr>
          <w:rFonts w:ascii="Times New Roman" w:hAnsi="Times New Roman" w:cs="Times New Roman"/>
        </w:rPr>
      </w:pPr>
      <w:r>
        <w:rPr>
          <w:rFonts w:ascii="Times New Roman" w:hAnsi="Times New Roman" w:cs="Times New Roman"/>
        </w:rPr>
        <w:t>H</w:t>
      </w:r>
      <w:r w:rsidR="005F7A7E" w:rsidRPr="005F7A7E">
        <w:rPr>
          <w:rFonts w:ascii="Times New Roman" w:hAnsi="Times New Roman" w:cs="Times New Roman"/>
        </w:rPr>
        <w:t>izmet şartları</w:t>
      </w:r>
      <w:r>
        <w:rPr>
          <w:rFonts w:ascii="Times New Roman" w:hAnsi="Times New Roman" w:cs="Times New Roman"/>
        </w:rPr>
        <w:t>n</w:t>
      </w:r>
      <w:r w:rsidR="005F7A7E" w:rsidRPr="005F7A7E">
        <w:rPr>
          <w:rFonts w:ascii="Times New Roman" w:hAnsi="Times New Roman" w:cs="Times New Roman"/>
        </w:rPr>
        <w:t>daki değişiklikler, elektronik hizmetlerdeki değişiklikler hakkında önemli bilgileri ve diğer idari bilgileri göndermek,</w:t>
      </w:r>
    </w:p>
    <w:p w14:paraId="30B8E1B0" w14:textId="7777777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Kalite, eğitim ve güvenlik iyileştirmesi sağlamak (örneğin, iletişim numaralarımıza yapılan kaydedilen veya izlenen telefon görüşmeleri ile ilgili),</w:t>
      </w:r>
    </w:p>
    <w:p w14:paraId="3FB6F487" w14:textId="7777777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Şikâyetleri çözmek ve veri erişim veya düzeltme taleplerini işleme almak,</w:t>
      </w:r>
    </w:p>
    <w:p w14:paraId="68CFC5D8" w14:textId="7777777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Suçları önlemek, tespit etmek ve soruşturmak ve diğer ticari riskleri analiz etmek ve yönetmek,</w:t>
      </w:r>
    </w:p>
    <w:p w14:paraId="05E5D167" w14:textId="7777777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Yürürlükteki yasalara ve düzenleyici yükümlülüklere (ikamet ülkenizin dışındakiler de dahil) uymak; hukuki sürece uymak ve resmi makamlardan ve devlet makamlarından (ikamet ülkenizin dışındakiler de dahil) gelen talepleri yanıtlamak,</w:t>
      </w:r>
    </w:p>
    <w:p w14:paraId="5F849B17" w14:textId="0469C724"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Yasal yükümlülükle</w:t>
      </w:r>
      <w:r w:rsidR="00C47315">
        <w:rPr>
          <w:rFonts w:ascii="Times New Roman" w:hAnsi="Times New Roman" w:cs="Times New Roman"/>
        </w:rPr>
        <w:t>ri</w:t>
      </w:r>
      <w:r w:rsidRPr="005F7A7E">
        <w:rPr>
          <w:rFonts w:ascii="Times New Roman" w:hAnsi="Times New Roman" w:cs="Times New Roman"/>
        </w:rPr>
        <w:t xml:space="preserve"> yerine getirmek,</w:t>
      </w:r>
    </w:p>
    <w:p w14:paraId="7D3EB80A" w14:textId="6E79DB93"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Altyapı</w:t>
      </w:r>
      <w:r w:rsidR="00946B04">
        <w:rPr>
          <w:rFonts w:ascii="Times New Roman" w:hAnsi="Times New Roman" w:cs="Times New Roman"/>
        </w:rPr>
        <w:t>yı</w:t>
      </w:r>
      <w:r w:rsidRPr="005F7A7E">
        <w:rPr>
          <w:rFonts w:ascii="Times New Roman" w:hAnsi="Times New Roman" w:cs="Times New Roman"/>
        </w:rPr>
        <w:t xml:space="preserve"> ve ticari faaliyetleri yönetmek ve denetim, finans ve muhasebe; faturalama ve tahsilatlar, bilgi işlem sistemleri, veriler ve internet sitesi barındırma, iş devamlılığı ve kayıtlar, belge yönetimi ile bağlantılı olanlar da dahil olmak üzere, iç politika ve prosedürlere uymak,</w:t>
      </w:r>
    </w:p>
    <w:p w14:paraId="6A274D0B" w14:textId="77777777" w:rsidR="005F7A7E" w:rsidRPr="005F7A7E" w:rsidRDefault="005F7A7E" w:rsidP="009E27EC">
      <w:pPr>
        <w:numPr>
          <w:ilvl w:val="0"/>
          <w:numId w:val="7"/>
        </w:numPr>
        <w:spacing w:line="312" w:lineRule="auto"/>
        <w:jc w:val="both"/>
        <w:rPr>
          <w:rFonts w:ascii="Times New Roman" w:hAnsi="Times New Roman" w:cs="Times New Roman"/>
        </w:rPr>
      </w:pPr>
      <w:r w:rsidRPr="005F7A7E">
        <w:rPr>
          <w:rFonts w:ascii="Times New Roman" w:hAnsi="Times New Roman" w:cs="Times New Roman"/>
        </w:rPr>
        <w:t>Yasal hakları belirlemek ve bunları savunmak; faaliyetlerimizi veya iş ortaklarımızın faaliyetlerini, haklarımızı, gizliliğimizi, güvenliğimizi korumak,</w:t>
      </w:r>
    </w:p>
    <w:p w14:paraId="76BC430F" w14:textId="00DF4D11" w:rsidR="004A0167" w:rsidRPr="004A0167" w:rsidRDefault="00385AA3" w:rsidP="004A0167">
      <w:pPr>
        <w:pStyle w:val="ListeParagraf"/>
        <w:numPr>
          <w:ilvl w:val="0"/>
          <w:numId w:val="7"/>
        </w:numPr>
        <w:spacing w:line="312" w:lineRule="auto"/>
        <w:jc w:val="both"/>
        <w:rPr>
          <w:rFonts w:ascii="Times New Roman" w:hAnsi="Times New Roman" w:cs="Times New Roman"/>
        </w:rPr>
      </w:pPr>
      <w:r>
        <w:rPr>
          <w:rFonts w:ascii="Times New Roman" w:hAnsi="Times New Roman" w:cs="Times New Roman"/>
        </w:rPr>
        <w:t>Hasta kayıtlarını tutmak</w:t>
      </w:r>
      <w:r w:rsidR="00046E12">
        <w:rPr>
          <w:rFonts w:ascii="Times New Roman" w:hAnsi="Times New Roman" w:cs="Times New Roman"/>
        </w:rPr>
        <w:t>,</w:t>
      </w:r>
    </w:p>
    <w:p w14:paraId="57883135" w14:textId="77777777" w:rsidR="00385AA3" w:rsidRPr="00385AA3" w:rsidRDefault="00385AA3" w:rsidP="00385AA3">
      <w:pPr>
        <w:pStyle w:val="ListeParagraf"/>
        <w:spacing w:line="312" w:lineRule="auto"/>
        <w:jc w:val="both"/>
        <w:rPr>
          <w:rFonts w:ascii="Times New Roman" w:hAnsi="Times New Roman" w:cs="Times New Roman"/>
        </w:rPr>
      </w:pPr>
    </w:p>
    <w:p w14:paraId="2C174F22" w14:textId="46A3C994" w:rsidR="004A0167" w:rsidRPr="00E9755E" w:rsidRDefault="00646C89" w:rsidP="00E9755E">
      <w:pPr>
        <w:pStyle w:val="ListeParagraf"/>
        <w:numPr>
          <w:ilvl w:val="0"/>
          <w:numId w:val="8"/>
        </w:numPr>
        <w:spacing w:line="312" w:lineRule="auto"/>
        <w:jc w:val="both"/>
        <w:rPr>
          <w:rFonts w:ascii="Times New Roman" w:hAnsi="Times New Roman" w:cs="Times New Roman"/>
        </w:rPr>
      </w:pPr>
      <w:r w:rsidRPr="0022672A">
        <w:rPr>
          <w:rFonts w:ascii="Times New Roman" w:hAnsi="Times New Roman" w:cs="Times New Roman"/>
        </w:rPr>
        <w:t>Sunulan</w:t>
      </w:r>
      <w:r w:rsidR="00980688" w:rsidRPr="0022672A">
        <w:rPr>
          <w:rFonts w:ascii="Times New Roman" w:hAnsi="Times New Roman" w:cs="Times New Roman"/>
        </w:rPr>
        <w:t xml:space="preserve"> sağlık hizmetleri kapsamında doğum, ölüm, adli vaka gibi ilgili kurum ve kuruluşlara mevzuattan kaynaklanan bildirimleri</w:t>
      </w:r>
      <w:r w:rsidR="00681FB0">
        <w:rPr>
          <w:rFonts w:ascii="Times New Roman" w:hAnsi="Times New Roman" w:cs="Times New Roman"/>
        </w:rPr>
        <w:t xml:space="preserve"> yapmak</w:t>
      </w:r>
      <w:r w:rsidR="00980688" w:rsidRPr="0022672A">
        <w:rPr>
          <w:rFonts w:ascii="Times New Roman" w:hAnsi="Times New Roman" w:cs="Times New Roman"/>
        </w:rPr>
        <w:t xml:space="preserve">, </w:t>
      </w:r>
    </w:p>
    <w:p w14:paraId="5226326F" w14:textId="00F2052C" w:rsidR="00034399" w:rsidRPr="0022672A" w:rsidRDefault="00583EAB" w:rsidP="009E27EC">
      <w:pPr>
        <w:numPr>
          <w:ilvl w:val="0"/>
          <w:numId w:val="8"/>
        </w:numPr>
        <w:spacing w:line="312" w:lineRule="auto"/>
        <w:jc w:val="both"/>
        <w:rPr>
          <w:rFonts w:ascii="Times New Roman" w:hAnsi="Times New Roman" w:cs="Times New Roman"/>
        </w:rPr>
      </w:pPr>
      <w:r>
        <w:rPr>
          <w:rFonts w:ascii="Times New Roman" w:hAnsi="Times New Roman" w:cs="Times New Roman"/>
        </w:rPr>
        <w:t>İş</w:t>
      </w:r>
      <w:r w:rsidR="00032BB0">
        <w:rPr>
          <w:rFonts w:ascii="Times New Roman" w:hAnsi="Times New Roman" w:cs="Times New Roman"/>
        </w:rPr>
        <w:t xml:space="preserve"> başvurusu</w:t>
      </w:r>
      <w:r w:rsidR="00034399" w:rsidRPr="0022672A">
        <w:rPr>
          <w:rFonts w:ascii="Times New Roman" w:hAnsi="Times New Roman" w:cs="Times New Roman"/>
        </w:rPr>
        <w:t>,</w:t>
      </w:r>
      <w:r w:rsidR="00457896">
        <w:rPr>
          <w:rFonts w:ascii="Times New Roman" w:hAnsi="Times New Roman" w:cs="Times New Roman"/>
        </w:rPr>
        <w:t xml:space="preserve"> mülakat ve işe alım süreçlerini yürütmek,</w:t>
      </w:r>
    </w:p>
    <w:p w14:paraId="38FFFF4A" w14:textId="1CAA6DDB" w:rsidR="00E91ED9" w:rsidRDefault="004A0167" w:rsidP="009E27EC">
      <w:pPr>
        <w:numPr>
          <w:ilvl w:val="0"/>
          <w:numId w:val="3"/>
        </w:numPr>
        <w:spacing w:line="312" w:lineRule="auto"/>
        <w:jc w:val="both"/>
        <w:rPr>
          <w:rFonts w:ascii="Times New Roman" w:hAnsi="Times New Roman" w:cs="Times New Roman"/>
        </w:rPr>
      </w:pPr>
      <w:r w:rsidRPr="004A0167">
        <w:rPr>
          <w:rFonts w:ascii="Times New Roman" w:hAnsi="Times New Roman" w:cs="Times New Roman"/>
        </w:rPr>
        <w:t>Sevk işlemlerin</w:t>
      </w:r>
      <w:r w:rsidR="002361E0">
        <w:rPr>
          <w:rFonts w:ascii="Times New Roman" w:hAnsi="Times New Roman" w:cs="Times New Roman"/>
        </w:rPr>
        <w:t>i</w:t>
      </w:r>
      <w:r w:rsidRPr="004A0167">
        <w:rPr>
          <w:rFonts w:ascii="Times New Roman" w:hAnsi="Times New Roman" w:cs="Times New Roman"/>
        </w:rPr>
        <w:t xml:space="preserve"> yerine getirmek</w:t>
      </w:r>
      <w:r w:rsidR="00462EFE">
        <w:rPr>
          <w:rFonts w:ascii="Times New Roman" w:hAnsi="Times New Roman" w:cs="Times New Roman"/>
        </w:rPr>
        <w:t>,</w:t>
      </w:r>
    </w:p>
    <w:p w14:paraId="50F5B727" w14:textId="676FA2F9" w:rsidR="00E9755E" w:rsidRPr="00E9755E" w:rsidRDefault="00E9755E" w:rsidP="00E9755E">
      <w:pPr>
        <w:numPr>
          <w:ilvl w:val="0"/>
          <w:numId w:val="3"/>
        </w:numPr>
        <w:rPr>
          <w:rFonts w:ascii="Times New Roman" w:hAnsi="Times New Roman" w:cs="Times New Roman"/>
        </w:rPr>
      </w:pPr>
      <w:r w:rsidRPr="00E9755E">
        <w:rPr>
          <w:rFonts w:ascii="Times New Roman" w:hAnsi="Times New Roman" w:cs="Times New Roman"/>
        </w:rPr>
        <w:t>Özel sağlık sigortası süreçlerini yürütm</w:t>
      </w:r>
      <w:r w:rsidR="00AC2473">
        <w:rPr>
          <w:rFonts w:ascii="Times New Roman" w:hAnsi="Times New Roman" w:cs="Times New Roman"/>
        </w:rPr>
        <w:t>ek</w:t>
      </w:r>
      <w:r w:rsidRPr="00E9755E">
        <w:rPr>
          <w:rFonts w:ascii="Times New Roman" w:hAnsi="Times New Roman" w:cs="Times New Roman"/>
        </w:rPr>
        <w:t xml:space="preserve"> ve provizyon işlemlerini</w:t>
      </w:r>
      <w:r w:rsidR="00AC2473">
        <w:rPr>
          <w:rFonts w:ascii="Times New Roman" w:hAnsi="Times New Roman" w:cs="Times New Roman"/>
        </w:rPr>
        <w:t xml:space="preserve"> gerçekleştirmek</w:t>
      </w:r>
      <w:r w:rsidRPr="00E9755E">
        <w:rPr>
          <w:rFonts w:ascii="Times New Roman" w:hAnsi="Times New Roman" w:cs="Times New Roman"/>
        </w:rPr>
        <w:t>,</w:t>
      </w:r>
    </w:p>
    <w:p w14:paraId="6E11813C" w14:textId="48EEFD21" w:rsidR="004A0167" w:rsidRDefault="00E9755E" w:rsidP="009E27EC">
      <w:pPr>
        <w:numPr>
          <w:ilvl w:val="0"/>
          <w:numId w:val="3"/>
        </w:numPr>
        <w:spacing w:line="312" w:lineRule="auto"/>
        <w:jc w:val="both"/>
        <w:rPr>
          <w:rFonts w:ascii="Times New Roman" w:hAnsi="Times New Roman" w:cs="Times New Roman"/>
        </w:rPr>
      </w:pPr>
      <w:r w:rsidRPr="00E9755E">
        <w:rPr>
          <w:rFonts w:ascii="Times New Roman" w:hAnsi="Times New Roman" w:cs="Times New Roman"/>
        </w:rPr>
        <w:t>Hukuki uyuşmazlıklarda ve ihtilaflarda şirketi</w:t>
      </w:r>
      <w:r w:rsidR="00032BB0">
        <w:rPr>
          <w:rFonts w:ascii="Times New Roman" w:hAnsi="Times New Roman" w:cs="Times New Roman"/>
        </w:rPr>
        <w:t>n</w:t>
      </w:r>
      <w:r w:rsidRPr="00E9755E">
        <w:rPr>
          <w:rFonts w:ascii="Times New Roman" w:hAnsi="Times New Roman" w:cs="Times New Roman"/>
        </w:rPr>
        <w:t xml:space="preserve"> haklarını savun</w:t>
      </w:r>
      <w:r>
        <w:rPr>
          <w:rFonts w:ascii="Times New Roman" w:hAnsi="Times New Roman" w:cs="Times New Roman"/>
        </w:rPr>
        <w:t>mak,</w:t>
      </w:r>
    </w:p>
    <w:p w14:paraId="0B078B74" w14:textId="1371A9BE" w:rsidR="0026207D" w:rsidRDefault="0026207D" w:rsidP="009E27EC">
      <w:pPr>
        <w:numPr>
          <w:ilvl w:val="0"/>
          <w:numId w:val="3"/>
        </w:numPr>
        <w:spacing w:line="312" w:lineRule="auto"/>
        <w:jc w:val="both"/>
        <w:rPr>
          <w:rFonts w:ascii="Times New Roman" w:hAnsi="Times New Roman" w:cs="Times New Roman"/>
        </w:rPr>
      </w:pPr>
      <w:r>
        <w:rPr>
          <w:rFonts w:ascii="Times New Roman" w:hAnsi="Times New Roman" w:cs="Times New Roman"/>
        </w:rPr>
        <w:t>Ziyaretçi kayıtlarını oluşturmak ve takibini sağlamak,</w:t>
      </w:r>
    </w:p>
    <w:p w14:paraId="7D80E1AF" w14:textId="64184F49" w:rsidR="00AB61D0" w:rsidRDefault="00AB61D0" w:rsidP="009E27EC">
      <w:pPr>
        <w:numPr>
          <w:ilvl w:val="0"/>
          <w:numId w:val="3"/>
        </w:numPr>
        <w:spacing w:line="312" w:lineRule="auto"/>
        <w:jc w:val="both"/>
        <w:rPr>
          <w:rFonts w:ascii="Times New Roman" w:hAnsi="Times New Roman" w:cs="Times New Roman"/>
        </w:rPr>
      </w:pPr>
      <w:r>
        <w:rPr>
          <w:rFonts w:ascii="Times New Roman" w:hAnsi="Times New Roman" w:cs="Times New Roman"/>
        </w:rPr>
        <w:t>Yönetim faaliyetlerinin yürüt</w:t>
      </w:r>
      <w:r w:rsidR="00C8312A">
        <w:rPr>
          <w:rFonts w:ascii="Times New Roman" w:hAnsi="Times New Roman" w:cs="Times New Roman"/>
        </w:rPr>
        <w:t>mek</w:t>
      </w:r>
      <w:r>
        <w:rPr>
          <w:rFonts w:ascii="Times New Roman" w:hAnsi="Times New Roman" w:cs="Times New Roman"/>
        </w:rPr>
        <w:t>,</w:t>
      </w:r>
    </w:p>
    <w:p w14:paraId="223F00C1" w14:textId="5A12D382" w:rsidR="00AB61D0" w:rsidRDefault="00AB61D0" w:rsidP="009E27EC">
      <w:pPr>
        <w:numPr>
          <w:ilvl w:val="0"/>
          <w:numId w:val="3"/>
        </w:numPr>
        <w:spacing w:line="312" w:lineRule="auto"/>
        <w:jc w:val="both"/>
        <w:rPr>
          <w:rFonts w:ascii="Times New Roman" w:hAnsi="Times New Roman" w:cs="Times New Roman"/>
        </w:rPr>
      </w:pPr>
      <w:r>
        <w:rPr>
          <w:rFonts w:ascii="Times New Roman" w:hAnsi="Times New Roman" w:cs="Times New Roman"/>
        </w:rPr>
        <w:t>Yetenek/</w:t>
      </w:r>
      <w:r w:rsidR="00032BB0">
        <w:rPr>
          <w:rFonts w:ascii="Times New Roman" w:hAnsi="Times New Roman" w:cs="Times New Roman"/>
        </w:rPr>
        <w:t>k</w:t>
      </w:r>
      <w:r>
        <w:rPr>
          <w:rFonts w:ascii="Times New Roman" w:hAnsi="Times New Roman" w:cs="Times New Roman"/>
        </w:rPr>
        <w:t xml:space="preserve">ariyer </w:t>
      </w:r>
      <w:r w:rsidR="00C8312A">
        <w:rPr>
          <w:rFonts w:ascii="Times New Roman" w:hAnsi="Times New Roman" w:cs="Times New Roman"/>
        </w:rPr>
        <w:t>gelişimi faaliyetlerini yürütmek,</w:t>
      </w:r>
    </w:p>
    <w:p w14:paraId="722E6A79" w14:textId="2C1A28A9" w:rsidR="00835311" w:rsidRDefault="00835311" w:rsidP="009E27EC">
      <w:pPr>
        <w:numPr>
          <w:ilvl w:val="0"/>
          <w:numId w:val="3"/>
        </w:numPr>
        <w:spacing w:line="312" w:lineRule="auto"/>
        <w:jc w:val="both"/>
        <w:rPr>
          <w:rFonts w:ascii="Times New Roman" w:hAnsi="Times New Roman" w:cs="Times New Roman"/>
        </w:rPr>
      </w:pPr>
      <w:r>
        <w:rPr>
          <w:rFonts w:ascii="Times New Roman" w:hAnsi="Times New Roman" w:cs="Times New Roman"/>
        </w:rPr>
        <w:t>Yabancı personel çalışma ve oturma izni işlemlerini yapmak,</w:t>
      </w:r>
    </w:p>
    <w:p w14:paraId="68D0A631" w14:textId="234EA942" w:rsidR="00835311" w:rsidRDefault="00666945" w:rsidP="009E27EC">
      <w:pPr>
        <w:numPr>
          <w:ilvl w:val="0"/>
          <w:numId w:val="3"/>
        </w:numPr>
        <w:spacing w:line="312" w:lineRule="auto"/>
        <w:jc w:val="both"/>
        <w:rPr>
          <w:rFonts w:ascii="Times New Roman" w:hAnsi="Times New Roman" w:cs="Times New Roman"/>
        </w:rPr>
      </w:pPr>
      <w:r>
        <w:rPr>
          <w:rFonts w:ascii="Times New Roman" w:hAnsi="Times New Roman" w:cs="Times New Roman"/>
        </w:rPr>
        <w:t>Veri sorumlusu operasyonlarının güvenliğini temin etmek,</w:t>
      </w:r>
    </w:p>
    <w:p w14:paraId="30D16DF7" w14:textId="22CF3BFD" w:rsidR="00666945" w:rsidRDefault="00666945" w:rsidP="009E27EC">
      <w:pPr>
        <w:numPr>
          <w:ilvl w:val="0"/>
          <w:numId w:val="3"/>
        </w:numPr>
        <w:spacing w:line="312" w:lineRule="auto"/>
        <w:jc w:val="both"/>
        <w:rPr>
          <w:rFonts w:ascii="Times New Roman" w:hAnsi="Times New Roman" w:cs="Times New Roman"/>
        </w:rPr>
      </w:pPr>
      <w:r>
        <w:rPr>
          <w:rFonts w:ascii="Times New Roman" w:hAnsi="Times New Roman" w:cs="Times New Roman"/>
        </w:rPr>
        <w:t>Ürün ve hizmetlerin</w:t>
      </w:r>
      <w:r w:rsidR="001800A6">
        <w:rPr>
          <w:rFonts w:ascii="Times New Roman" w:hAnsi="Times New Roman" w:cs="Times New Roman"/>
        </w:rPr>
        <w:t xml:space="preserve"> </w:t>
      </w:r>
      <w:r>
        <w:rPr>
          <w:rFonts w:ascii="Times New Roman" w:hAnsi="Times New Roman" w:cs="Times New Roman"/>
        </w:rPr>
        <w:t>pazarlama</w:t>
      </w:r>
      <w:r w:rsidR="001800A6">
        <w:rPr>
          <w:rFonts w:ascii="Times New Roman" w:hAnsi="Times New Roman" w:cs="Times New Roman"/>
        </w:rPr>
        <w:t xml:space="preserve"> süreçlerini yürütmek,</w:t>
      </w:r>
    </w:p>
    <w:p w14:paraId="58E5BA11" w14:textId="4FE9C31A" w:rsidR="001800A6" w:rsidRDefault="001800A6" w:rsidP="009E27EC">
      <w:pPr>
        <w:numPr>
          <w:ilvl w:val="0"/>
          <w:numId w:val="3"/>
        </w:numPr>
        <w:spacing w:line="312" w:lineRule="auto"/>
        <w:jc w:val="both"/>
        <w:rPr>
          <w:rFonts w:ascii="Times New Roman" w:hAnsi="Times New Roman" w:cs="Times New Roman"/>
        </w:rPr>
      </w:pPr>
      <w:r>
        <w:rPr>
          <w:rFonts w:ascii="Times New Roman" w:hAnsi="Times New Roman" w:cs="Times New Roman"/>
        </w:rPr>
        <w:t>Ücret politikasını yürütmek,</w:t>
      </w:r>
    </w:p>
    <w:p w14:paraId="3DFC9533" w14:textId="7394271D" w:rsidR="001800A6" w:rsidRDefault="00F94AB4" w:rsidP="009E27EC">
      <w:pPr>
        <w:numPr>
          <w:ilvl w:val="0"/>
          <w:numId w:val="3"/>
        </w:numPr>
        <w:spacing w:line="312" w:lineRule="auto"/>
        <w:jc w:val="both"/>
        <w:rPr>
          <w:rFonts w:ascii="Times New Roman" w:hAnsi="Times New Roman" w:cs="Times New Roman"/>
        </w:rPr>
      </w:pPr>
      <w:r>
        <w:rPr>
          <w:rFonts w:ascii="Times New Roman" w:hAnsi="Times New Roman" w:cs="Times New Roman"/>
        </w:rPr>
        <w:lastRenderedPageBreak/>
        <w:t>Tedarik zinciri yönetim sürecini yürütmek,</w:t>
      </w:r>
    </w:p>
    <w:p w14:paraId="3C675E33" w14:textId="5F7541D6" w:rsidR="00F94AB4" w:rsidRDefault="00136738" w:rsidP="009E27EC">
      <w:pPr>
        <w:numPr>
          <w:ilvl w:val="0"/>
          <w:numId w:val="3"/>
        </w:numPr>
        <w:spacing w:line="312" w:lineRule="auto"/>
        <w:jc w:val="both"/>
        <w:rPr>
          <w:rFonts w:ascii="Times New Roman" w:hAnsi="Times New Roman" w:cs="Times New Roman"/>
        </w:rPr>
      </w:pPr>
      <w:r>
        <w:rPr>
          <w:rFonts w:ascii="Times New Roman" w:hAnsi="Times New Roman" w:cs="Times New Roman"/>
        </w:rPr>
        <w:t>Taşınır mal ve kaynakların güve</w:t>
      </w:r>
      <w:r w:rsidR="00017DC8">
        <w:rPr>
          <w:rFonts w:ascii="Times New Roman" w:hAnsi="Times New Roman" w:cs="Times New Roman"/>
        </w:rPr>
        <w:t>nliğini temin etmek,</w:t>
      </w:r>
    </w:p>
    <w:p w14:paraId="0329C5DA" w14:textId="286690D8" w:rsidR="00DD6DC4" w:rsidRDefault="00DD6DC4" w:rsidP="00DD6DC4">
      <w:pPr>
        <w:numPr>
          <w:ilvl w:val="0"/>
          <w:numId w:val="3"/>
        </w:numPr>
        <w:spacing w:line="312" w:lineRule="auto"/>
        <w:jc w:val="both"/>
        <w:rPr>
          <w:rFonts w:ascii="Times New Roman" w:hAnsi="Times New Roman" w:cs="Times New Roman"/>
        </w:rPr>
      </w:pPr>
      <w:r>
        <w:rPr>
          <w:rFonts w:ascii="Times New Roman" w:hAnsi="Times New Roman" w:cs="Times New Roman"/>
        </w:rPr>
        <w:t>Sözleşme süreçlerini yürütmek,</w:t>
      </w:r>
    </w:p>
    <w:p w14:paraId="0F8DC8D1" w14:textId="7BC173E0" w:rsidR="00DD6DC4" w:rsidRDefault="00DD6DC4" w:rsidP="00DD6DC4">
      <w:pPr>
        <w:numPr>
          <w:ilvl w:val="0"/>
          <w:numId w:val="3"/>
        </w:numPr>
        <w:spacing w:line="312" w:lineRule="auto"/>
        <w:jc w:val="both"/>
        <w:rPr>
          <w:rFonts w:ascii="Times New Roman" w:hAnsi="Times New Roman" w:cs="Times New Roman"/>
        </w:rPr>
      </w:pPr>
      <w:r>
        <w:rPr>
          <w:rFonts w:ascii="Times New Roman" w:hAnsi="Times New Roman" w:cs="Times New Roman"/>
        </w:rPr>
        <w:t>Saklama ve arşiv faaliyetlerini yürütmek,</w:t>
      </w:r>
    </w:p>
    <w:p w14:paraId="115008BD" w14:textId="21BF0E84" w:rsidR="00D13185" w:rsidRDefault="001C0A07" w:rsidP="00DD6DC4">
      <w:pPr>
        <w:numPr>
          <w:ilvl w:val="0"/>
          <w:numId w:val="3"/>
        </w:numPr>
        <w:spacing w:line="312" w:lineRule="auto"/>
        <w:jc w:val="both"/>
        <w:rPr>
          <w:rFonts w:ascii="Times New Roman" w:hAnsi="Times New Roman" w:cs="Times New Roman"/>
        </w:rPr>
      </w:pPr>
      <w:r>
        <w:rPr>
          <w:rFonts w:ascii="Times New Roman" w:hAnsi="Times New Roman" w:cs="Times New Roman"/>
        </w:rPr>
        <w:t>Performans değerlendirme süreçlerini yü</w:t>
      </w:r>
      <w:r w:rsidR="00893471">
        <w:rPr>
          <w:rFonts w:ascii="Times New Roman" w:hAnsi="Times New Roman" w:cs="Times New Roman"/>
        </w:rPr>
        <w:t>rütmek,</w:t>
      </w:r>
    </w:p>
    <w:p w14:paraId="1BA31EA4" w14:textId="7119AE6F" w:rsidR="00B56D02" w:rsidRDefault="00B56D02" w:rsidP="00DD6DC4">
      <w:pPr>
        <w:numPr>
          <w:ilvl w:val="0"/>
          <w:numId w:val="3"/>
        </w:numPr>
        <w:spacing w:line="312" w:lineRule="auto"/>
        <w:jc w:val="both"/>
        <w:rPr>
          <w:rFonts w:ascii="Times New Roman" w:hAnsi="Times New Roman" w:cs="Times New Roman"/>
        </w:rPr>
      </w:pPr>
      <w:r>
        <w:rPr>
          <w:rFonts w:ascii="Times New Roman" w:hAnsi="Times New Roman" w:cs="Times New Roman"/>
        </w:rPr>
        <w:t>Organizasyon ve etkinlik süreçlerini yürütmek,</w:t>
      </w:r>
    </w:p>
    <w:p w14:paraId="5968974B" w14:textId="35CFA244" w:rsidR="00C07638" w:rsidRDefault="00C07638" w:rsidP="00DD6DC4">
      <w:pPr>
        <w:numPr>
          <w:ilvl w:val="0"/>
          <w:numId w:val="3"/>
        </w:numPr>
        <w:spacing w:line="312" w:lineRule="auto"/>
        <w:jc w:val="both"/>
        <w:rPr>
          <w:rFonts w:ascii="Times New Roman" w:hAnsi="Times New Roman" w:cs="Times New Roman"/>
        </w:rPr>
      </w:pPr>
      <w:r>
        <w:rPr>
          <w:rFonts w:ascii="Times New Roman" w:hAnsi="Times New Roman" w:cs="Times New Roman"/>
        </w:rPr>
        <w:t>Müşteri memnuniyetine yönelik aktiviteleri yürütmek,</w:t>
      </w:r>
    </w:p>
    <w:p w14:paraId="37C6461C" w14:textId="74155AF5" w:rsidR="00720271" w:rsidRDefault="00720271" w:rsidP="00DD6DC4">
      <w:pPr>
        <w:numPr>
          <w:ilvl w:val="0"/>
          <w:numId w:val="3"/>
        </w:numPr>
        <w:spacing w:line="312" w:lineRule="auto"/>
        <w:jc w:val="both"/>
        <w:rPr>
          <w:rFonts w:ascii="Times New Roman" w:hAnsi="Times New Roman" w:cs="Times New Roman"/>
        </w:rPr>
      </w:pPr>
      <w:r>
        <w:rPr>
          <w:rFonts w:ascii="Times New Roman" w:hAnsi="Times New Roman" w:cs="Times New Roman"/>
        </w:rPr>
        <w:t>Müşteri ilişkileri yönetimi süreçlerini yürütmek,</w:t>
      </w:r>
    </w:p>
    <w:p w14:paraId="0263AB8A" w14:textId="6346427D" w:rsidR="00720271" w:rsidRDefault="00720271" w:rsidP="00DD6DC4">
      <w:pPr>
        <w:numPr>
          <w:ilvl w:val="0"/>
          <w:numId w:val="3"/>
        </w:numPr>
        <w:spacing w:line="312" w:lineRule="auto"/>
        <w:jc w:val="both"/>
        <w:rPr>
          <w:rFonts w:ascii="Times New Roman" w:hAnsi="Times New Roman" w:cs="Times New Roman"/>
        </w:rPr>
      </w:pPr>
      <w:r>
        <w:rPr>
          <w:rFonts w:ascii="Times New Roman" w:hAnsi="Times New Roman" w:cs="Times New Roman"/>
        </w:rPr>
        <w:t>Mal</w:t>
      </w:r>
      <w:r w:rsidR="00695701">
        <w:rPr>
          <w:rFonts w:ascii="Times New Roman" w:hAnsi="Times New Roman" w:cs="Times New Roman"/>
        </w:rPr>
        <w:t>, hizmet üretim ve operasyon süreçlerini yürütmek,</w:t>
      </w:r>
    </w:p>
    <w:p w14:paraId="377F9A2B" w14:textId="04B70929" w:rsidR="00695701" w:rsidRDefault="00867F95" w:rsidP="00DD6DC4">
      <w:pPr>
        <w:numPr>
          <w:ilvl w:val="0"/>
          <w:numId w:val="3"/>
        </w:numPr>
        <w:spacing w:line="312" w:lineRule="auto"/>
        <w:jc w:val="both"/>
        <w:rPr>
          <w:rFonts w:ascii="Times New Roman" w:hAnsi="Times New Roman" w:cs="Times New Roman"/>
        </w:rPr>
      </w:pPr>
      <w:r>
        <w:rPr>
          <w:rFonts w:ascii="Times New Roman" w:hAnsi="Times New Roman" w:cs="Times New Roman"/>
        </w:rPr>
        <w:t>Mal ve hizmet satın alım süreçlerini yürütmek,</w:t>
      </w:r>
    </w:p>
    <w:p w14:paraId="4889E0C1" w14:textId="30DD41C8" w:rsidR="00867F95" w:rsidRDefault="00721546" w:rsidP="00DD6DC4">
      <w:pPr>
        <w:numPr>
          <w:ilvl w:val="0"/>
          <w:numId w:val="3"/>
        </w:numPr>
        <w:spacing w:line="312" w:lineRule="auto"/>
        <w:jc w:val="both"/>
        <w:rPr>
          <w:rFonts w:ascii="Times New Roman" w:hAnsi="Times New Roman" w:cs="Times New Roman"/>
        </w:rPr>
      </w:pPr>
      <w:r>
        <w:rPr>
          <w:rFonts w:ascii="Times New Roman" w:hAnsi="Times New Roman" w:cs="Times New Roman"/>
        </w:rPr>
        <w:t>Lojistik faaliyetlerini yürütmek,</w:t>
      </w:r>
    </w:p>
    <w:p w14:paraId="0B5E2380" w14:textId="64C95EBE" w:rsidR="00721546" w:rsidRDefault="000F0741" w:rsidP="00DD6DC4">
      <w:pPr>
        <w:numPr>
          <w:ilvl w:val="0"/>
          <w:numId w:val="3"/>
        </w:numPr>
        <w:spacing w:line="312" w:lineRule="auto"/>
        <w:jc w:val="both"/>
        <w:rPr>
          <w:rFonts w:ascii="Times New Roman" w:hAnsi="Times New Roman" w:cs="Times New Roman"/>
        </w:rPr>
      </w:pPr>
      <w:r>
        <w:rPr>
          <w:rFonts w:ascii="Times New Roman" w:hAnsi="Times New Roman" w:cs="Times New Roman"/>
        </w:rPr>
        <w:t>İş sürekliliğini sağlamak,</w:t>
      </w:r>
    </w:p>
    <w:p w14:paraId="20CDAE33" w14:textId="7BBC3EFF" w:rsidR="00C32BEB" w:rsidRDefault="000F0741" w:rsidP="00C32BEB">
      <w:pPr>
        <w:numPr>
          <w:ilvl w:val="0"/>
          <w:numId w:val="3"/>
        </w:numPr>
        <w:spacing w:line="312" w:lineRule="auto"/>
        <w:jc w:val="both"/>
        <w:rPr>
          <w:rFonts w:ascii="Times New Roman" w:hAnsi="Times New Roman" w:cs="Times New Roman"/>
        </w:rPr>
      </w:pPr>
      <w:r>
        <w:rPr>
          <w:rFonts w:ascii="Times New Roman" w:hAnsi="Times New Roman" w:cs="Times New Roman"/>
        </w:rPr>
        <w:t xml:space="preserve">İş süreçlerinin </w:t>
      </w:r>
      <w:r w:rsidR="00881922">
        <w:rPr>
          <w:rFonts w:ascii="Times New Roman" w:hAnsi="Times New Roman" w:cs="Times New Roman"/>
        </w:rPr>
        <w:t>iyileştiri</w:t>
      </w:r>
      <w:r w:rsidR="00F63DAD">
        <w:rPr>
          <w:rFonts w:ascii="Times New Roman" w:hAnsi="Times New Roman" w:cs="Times New Roman"/>
        </w:rPr>
        <w:t>lmesine yönelik</w:t>
      </w:r>
      <w:r w:rsidR="00C32BEB">
        <w:rPr>
          <w:rFonts w:ascii="Times New Roman" w:hAnsi="Times New Roman" w:cs="Times New Roman"/>
        </w:rPr>
        <w:t xml:space="preserve"> öneriler almak ve değerlendirmek,</w:t>
      </w:r>
    </w:p>
    <w:p w14:paraId="76A3D533" w14:textId="0BB0BAA7" w:rsidR="00C32BEB" w:rsidRDefault="00C32BEB" w:rsidP="00C32BEB">
      <w:pPr>
        <w:numPr>
          <w:ilvl w:val="0"/>
          <w:numId w:val="3"/>
        </w:numPr>
        <w:spacing w:line="312" w:lineRule="auto"/>
        <w:jc w:val="both"/>
        <w:rPr>
          <w:rFonts w:ascii="Times New Roman" w:hAnsi="Times New Roman" w:cs="Times New Roman"/>
        </w:rPr>
      </w:pPr>
      <w:r>
        <w:rPr>
          <w:rFonts w:ascii="Times New Roman" w:hAnsi="Times New Roman" w:cs="Times New Roman"/>
        </w:rPr>
        <w:t>İş sağlığı ve güv</w:t>
      </w:r>
      <w:r w:rsidR="00C04B9B">
        <w:rPr>
          <w:rFonts w:ascii="Times New Roman" w:hAnsi="Times New Roman" w:cs="Times New Roman"/>
        </w:rPr>
        <w:t>enliği faaliyetlerini yürütmek,</w:t>
      </w:r>
    </w:p>
    <w:p w14:paraId="7E1AFD40" w14:textId="74509AF3" w:rsidR="00C04B9B" w:rsidRDefault="00C04B9B" w:rsidP="00C32BEB">
      <w:pPr>
        <w:numPr>
          <w:ilvl w:val="0"/>
          <w:numId w:val="3"/>
        </w:numPr>
        <w:spacing w:line="312" w:lineRule="auto"/>
        <w:jc w:val="both"/>
        <w:rPr>
          <w:rFonts w:ascii="Times New Roman" w:hAnsi="Times New Roman" w:cs="Times New Roman"/>
        </w:rPr>
      </w:pPr>
      <w:r>
        <w:rPr>
          <w:rFonts w:ascii="Times New Roman" w:hAnsi="Times New Roman" w:cs="Times New Roman"/>
        </w:rPr>
        <w:t>İş faaliyetlerini yürütmek ve denetlemek,</w:t>
      </w:r>
    </w:p>
    <w:p w14:paraId="0D81A428" w14:textId="388CA5A3" w:rsidR="00C04B9B" w:rsidRDefault="00C04B9B" w:rsidP="00C32BEB">
      <w:pPr>
        <w:numPr>
          <w:ilvl w:val="0"/>
          <w:numId w:val="3"/>
        </w:numPr>
        <w:spacing w:line="312" w:lineRule="auto"/>
        <w:jc w:val="both"/>
        <w:rPr>
          <w:rFonts w:ascii="Times New Roman" w:hAnsi="Times New Roman" w:cs="Times New Roman"/>
        </w:rPr>
      </w:pPr>
      <w:r>
        <w:rPr>
          <w:rFonts w:ascii="Times New Roman" w:hAnsi="Times New Roman" w:cs="Times New Roman"/>
        </w:rPr>
        <w:t>İnsan kaynaklar</w:t>
      </w:r>
      <w:r w:rsidR="00016833">
        <w:rPr>
          <w:rFonts w:ascii="Times New Roman" w:hAnsi="Times New Roman" w:cs="Times New Roman"/>
        </w:rPr>
        <w:t>ı süreçlerini planlamak,</w:t>
      </w:r>
    </w:p>
    <w:p w14:paraId="04309C6B" w14:textId="7A865F55" w:rsidR="00016833" w:rsidRDefault="0083064A" w:rsidP="00C32BEB">
      <w:pPr>
        <w:numPr>
          <w:ilvl w:val="0"/>
          <w:numId w:val="3"/>
        </w:numPr>
        <w:spacing w:line="312" w:lineRule="auto"/>
        <w:jc w:val="both"/>
        <w:rPr>
          <w:rFonts w:ascii="Times New Roman" w:hAnsi="Times New Roman" w:cs="Times New Roman"/>
        </w:rPr>
      </w:pPr>
      <w:r>
        <w:rPr>
          <w:rFonts w:ascii="Times New Roman" w:hAnsi="Times New Roman" w:cs="Times New Roman"/>
        </w:rPr>
        <w:t>İletişim faaliyetlerini yürütmek,</w:t>
      </w:r>
    </w:p>
    <w:p w14:paraId="0A49E35A" w14:textId="5CF95EE9" w:rsidR="0083064A" w:rsidRDefault="0083064A" w:rsidP="00C32BEB">
      <w:pPr>
        <w:numPr>
          <w:ilvl w:val="0"/>
          <w:numId w:val="3"/>
        </w:numPr>
        <w:spacing w:line="312" w:lineRule="auto"/>
        <w:jc w:val="both"/>
        <w:rPr>
          <w:rFonts w:ascii="Times New Roman" w:hAnsi="Times New Roman" w:cs="Times New Roman"/>
        </w:rPr>
      </w:pPr>
      <w:r>
        <w:rPr>
          <w:rFonts w:ascii="Times New Roman" w:hAnsi="Times New Roman" w:cs="Times New Roman"/>
        </w:rPr>
        <w:t>İç denetim</w:t>
      </w:r>
      <w:r w:rsidR="00B3797B">
        <w:rPr>
          <w:rFonts w:ascii="Times New Roman" w:hAnsi="Times New Roman" w:cs="Times New Roman"/>
        </w:rPr>
        <w:t>, s</w:t>
      </w:r>
      <w:r w:rsidR="00607379">
        <w:rPr>
          <w:rFonts w:ascii="Times New Roman" w:hAnsi="Times New Roman" w:cs="Times New Roman"/>
        </w:rPr>
        <w:t>oruşturma</w:t>
      </w:r>
      <w:r w:rsidR="00B3797B">
        <w:rPr>
          <w:rFonts w:ascii="Times New Roman" w:hAnsi="Times New Roman" w:cs="Times New Roman"/>
        </w:rPr>
        <w:t xml:space="preserve"> ve i</w:t>
      </w:r>
      <w:r w:rsidR="00607379">
        <w:rPr>
          <w:rFonts w:ascii="Times New Roman" w:hAnsi="Times New Roman" w:cs="Times New Roman"/>
        </w:rPr>
        <w:t>stihbarat faaliyetlerini yürütmek,</w:t>
      </w:r>
    </w:p>
    <w:p w14:paraId="103DE249" w14:textId="55A257B7" w:rsidR="00607379" w:rsidRDefault="00607379" w:rsidP="00C32BEB">
      <w:pPr>
        <w:numPr>
          <w:ilvl w:val="0"/>
          <w:numId w:val="3"/>
        </w:numPr>
        <w:spacing w:line="312" w:lineRule="auto"/>
        <w:jc w:val="both"/>
        <w:rPr>
          <w:rFonts w:ascii="Times New Roman" w:hAnsi="Times New Roman" w:cs="Times New Roman"/>
        </w:rPr>
      </w:pPr>
      <w:r>
        <w:rPr>
          <w:rFonts w:ascii="Times New Roman" w:hAnsi="Times New Roman" w:cs="Times New Roman"/>
        </w:rPr>
        <w:t>Hukuk işlerinin takibini ve yürütülmesini sağlamak,</w:t>
      </w:r>
    </w:p>
    <w:p w14:paraId="7259FDC3" w14:textId="193B5375" w:rsidR="00607379" w:rsidRDefault="00E016E0" w:rsidP="00C32BEB">
      <w:pPr>
        <w:numPr>
          <w:ilvl w:val="0"/>
          <w:numId w:val="3"/>
        </w:numPr>
        <w:spacing w:line="312" w:lineRule="auto"/>
        <w:jc w:val="both"/>
        <w:rPr>
          <w:rFonts w:ascii="Times New Roman" w:hAnsi="Times New Roman" w:cs="Times New Roman"/>
        </w:rPr>
      </w:pPr>
      <w:r>
        <w:rPr>
          <w:rFonts w:ascii="Times New Roman" w:hAnsi="Times New Roman" w:cs="Times New Roman"/>
        </w:rPr>
        <w:t>Görevlendirme süreçlerini yürütmek,</w:t>
      </w:r>
    </w:p>
    <w:p w14:paraId="5FCC1240" w14:textId="35CF386F" w:rsidR="00DA7372" w:rsidRPr="007E28C0" w:rsidRDefault="00D92C0B" w:rsidP="007E28C0">
      <w:pPr>
        <w:numPr>
          <w:ilvl w:val="0"/>
          <w:numId w:val="3"/>
        </w:numPr>
        <w:spacing w:line="312" w:lineRule="auto"/>
        <w:jc w:val="both"/>
        <w:rPr>
          <w:rFonts w:ascii="Times New Roman" w:hAnsi="Times New Roman" w:cs="Times New Roman"/>
        </w:rPr>
      </w:pPr>
      <w:r>
        <w:rPr>
          <w:rFonts w:ascii="Times New Roman" w:hAnsi="Times New Roman" w:cs="Times New Roman"/>
        </w:rPr>
        <w:t xml:space="preserve">Fiziksel </w:t>
      </w:r>
      <w:r w:rsidR="00DA7372">
        <w:rPr>
          <w:rFonts w:ascii="Times New Roman" w:hAnsi="Times New Roman" w:cs="Times New Roman"/>
        </w:rPr>
        <w:t>mekân</w:t>
      </w:r>
      <w:r>
        <w:rPr>
          <w:rFonts w:ascii="Times New Roman" w:hAnsi="Times New Roman" w:cs="Times New Roman"/>
        </w:rPr>
        <w:t xml:space="preserve"> güvenliğini </w:t>
      </w:r>
      <w:r w:rsidR="00DA7372">
        <w:rPr>
          <w:rFonts w:ascii="Times New Roman" w:hAnsi="Times New Roman" w:cs="Times New Roman"/>
        </w:rPr>
        <w:t>temin etmek,</w:t>
      </w:r>
    </w:p>
    <w:p w14:paraId="6FBEDBD6" w14:textId="0C9F885D" w:rsidR="00DA7372" w:rsidRDefault="00DA7372" w:rsidP="00C32BEB">
      <w:pPr>
        <w:numPr>
          <w:ilvl w:val="0"/>
          <w:numId w:val="3"/>
        </w:numPr>
        <w:spacing w:line="312" w:lineRule="auto"/>
        <w:jc w:val="both"/>
        <w:rPr>
          <w:rFonts w:ascii="Times New Roman" w:hAnsi="Times New Roman" w:cs="Times New Roman"/>
        </w:rPr>
      </w:pPr>
      <w:r>
        <w:rPr>
          <w:rFonts w:ascii="Times New Roman" w:hAnsi="Times New Roman" w:cs="Times New Roman"/>
        </w:rPr>
        <w:t>Faaliyetlerin mevzuata uygun yürütülmesini sağlamak,</w:t>
      </w:r>
    </w:p>
    <w:p w14:paraId="11ED4C03" w14:textId="29EBBB6E" w:rsidR="00DA7372" w:rsidRDefault="00DA7372" w:rsidP="00C32BEB">
      <w:pPr>
        <w:numPr>
          <w:ilvl w:val="0"/>
          <w:numId w:val="3"/>
        </w:numPr>
        <w:spacing w:line="312" w:lineRule="auto"/>
        <w:jc w:val="both"/>
        <w:rPr>
          <w:rFonts w:ascii="Times New Roman" w:hAnsi="Times New Roman" w:cs="Times New Roman"/>
        </w:rPr>
      </w:pPr>
      <w:r>
        <w:rPr>
          <w:rFonts w:ascii="Times New Roman" w:hAnsi="Times New Roman" w:cs="Times New Roman"/>
        </w:rPr>
        <w:t>Erişim yetkilerini yürütmek,</w:t>
      </w:r>
    </w:p>
    <w:p w14:paraId="4420E5FA" w14:textId="2104C5C9" w:rsidR="00DA7372" w:rsidRDefault="0053226B" w:rsidP="00C32BEB">
      <w:pPr>
        <w:numPr>
          <w:ilvl w:val="0"/>
          <w:numId w:val="3"/>
        </w:numPr>
        <w:spacing w:line="312" w:lineRule="auto"/>
        <w:jc w:val="both"/>
        <w:rPr>
          <w:rFonts w:ascii="Times New Roman" w:hAnsi="Times New Roman" w:cs="Times New Roman"/>
        </w:rPr>
      </w:pPr>
      <w:r>
        <w:rPr>
          <w:rFonts w:ascii="Times New Roman" w:hAnsi="Times New Roman" w:cs="Times New Roman"/>
        </w:rPr>
        <w:t>Eğitim faaliyetlerini yürütmek,</w:t>
      </w:r>
    </w:p>
    <w:p w14:paraId="448DB3D7" w14:textId="181B1C55" w:rsidR="0053226B" w:rsidRDefault="0053226B" w:rsidP="00C32BEB">
      <w:pPr>
        <w:numPr>
          <w:ilvl w:val="0"/>
          <w:numId w:val="3"/>
        </w:numPr>
        <w:spacing w:line="312" w:lineRule="auto"/>
        <w:jc w:val="both"/>
        <w:rPr>
          <w:rFonts w:ascii="Times New Roman" w:hAnsi="Times New Roman" w:cs="Times New Roman"/>
        </w:rPr>
      </w:pPr>
      <w:r>
        <w:rPr>
          <w:rFonts w:ascii="Times New Roman" w:hAnsi="Times New Roman" w:cs="Times New Roman"/>
        </w:rPr>
        <w:t xml:space="preserve">Denetim </w:t>
      </w:r>
      <w:r w:rsidR="007C1B46">
        <w:rPr>
          <w:rFonts w:ascii="Times New Roman" w:hAnsi="Times New Roman" w:cs="Times New Roman"/>
        </w:rPr>
        <w:t>ve e</w:t>
      </w:r>
      <w:r>
        <w:rPr>
          <w:rFonts w:ascii="Times New Roman" w:hAnsi="Times New Roman" w:cs="Times New Roman"/>
        </w:rPr>
        <w:t>tik faaliyetlerini yürütmek,</w:t>
      </w:r>
    </w:p>
    <w:p w14:paraId="63DC66EB" w14:textId="28924822" w:rsidR="00B6790E" w:rsidRDefault="00B6790E" w:rsidP="00C32BEB">
      <w:pPr>
        <w:numPr>
          <w:ilvl w:val="0"/>
          <w:numId w:val="3"/>
        </w:numPr>
        <w:spacing w:line="312" w:lineRule="auto"/>
        <w:jc w:val="both"/>
        <w:rPr>
          <w:rFonts w:ascii="Times New Roman" w:hAnsi="Times New Roman" w:cs="Times New Roman"/>
        </w:rPr>
      </w:pPr>
      <w:r>
        <w:rPr>
          <w:rFonts w:ascii="Times New Roman" w:hAnsi="Times New Roman" w:cs="Times New Roman"/>
        </w:rPr>
        <w:t>Çalışanlar için yan haklar ve menfaat süreçlerini yürütmek</w:t>
      </w:r>
      <w:r w:rsidR="007C1B46">
        <w:rPr>
          <w:rFonts w:ascii="Times New Roman" w:hAnsi="Times New Roman" w:cs="Times New Roman"/>
        </w:rPr>
        <w:t>,</w:t>
      </w:r>
    </w:p>
    <w:p w14:paraId="281147E5" w14:textId="3219F329" w:rsidR="008B7AF3" w:rsidRDefault="00D6162C" w:rsidP="008B7AF3">
      <w:pPr>
        <w:numPr>
          <w:ilvl w:val="0"/>
          <w:numId w:val="3"/>
        </w:numPr>
        <w:spacing w:line="312" w:lineRule="auto"/>
        <w:jc w:val="both"/>
        <w:rPr>
          <w:rFonts w:ascii="Times New Roman" w:hAnsi="Times New Roman" w:cs="Times New Roman"/>
        </w:rPr>
      </w:pPr>
      <w:r w:rsidRPr="00D6162C">
        <w:rPr>
          <w:rFonts w:ascii="Times New Roman" w:hAnsi="Times New Roman" w:cs="Times New Roman"/>
        </w:rPr>
        <w:t xml:space="preserve">Çalışanlar için iş akdi ve mevzuattan </w:t>
      </w:r>
      <w:r w:rsidR="008B7AF3">
        <w:rPr>
          <w:rFonts w:ascii="Times New Roman" w:hAnsi="Times New Roman" w:cs="Times New Roman"/>
        </w:rPr>
        <w:t>kaynaklanan yükümlülüklerin yerine getir</w:t>
      </w:r>
      <w:r w:rsidR="007C1B46">
        <w:rPr>
          <w:rFonts w:ascii="Times New Roman" w:hAnsi="Times New Roman" w:cs="Times New Roman"/>
        </w:rPr>
        <w:t>mek,</w:t>
      </w:r>
    </w:p>
    <w:p w14:paraId="408B7951" w14:textId="22F81F1D" w:rsidR="008B7AF3" w:rsidRDefault="008B7AF3" w:rsidP="008B7AF3">
      <w:pPr>
        <w:numPr>
          <w:ilvl w:val="0"/>
          <w:numId w:val="3"/>
        </w:numPr>
        <w:spacing w:line="312" w:lineRule="auto"/>
        <w:jc w:val="both"/>
        <w:rPr>
          <w:rFonts w:ascii="Times New Roman" w:hAnsi="Times New Roman" w:cs="Times New Roman"/>
        </w:rPr>
      </w:pPr>
      <w:r>
        <w:rPr>
          <w:rFonts w:ascii="Times New Roman" w:hAnsi="Times New Roman" w:cs="Times New Roman"/>
        </w:rPr>
        <w:t>Çalışan memnuniyeti ve bağlılığı süre</w:t>
      </w:r>
      <w:r w:rsidR="00E14DF0">
        <w:rPr>
          <w:rFonts w:ascii="Times New Roman" w:hAnsi="Times New Roman" w:cs="Times New Roman"/>
        </w:rPr>
        <w:t>çlerini yürütmek,</w:t>
      </w:r>
    </w:p>
    <w:p w14:paraId="41A4FF1E" w14:textId="5DF801AE" w:rsidR="00E14DF0" w:rsidRDefault="00E14DF0" w:rsidP="008B7AF3">
      <w:pPr>
        <w:numPr>
          <w:ilvl w:val="0"/>
          <w:numId w:val="3"/>
        </w:numPr>
        <w:spacing w:line="312" w:lineRule="auto"/>
        <w:jc w:val="both"/>
        <w:rPr>
          <w:rFonts w:ascii="Times New Roman" w:hAnsi="Times New Roman" w:cs="Times New Roman"/>
        </w:rPr>
      </w:pPr>
      <w:r>
        <w:rPr>
          <w:rFonts w:ascii="Times New Roman" w:hAnsi="Times New Roman" w:cs="Times New Roman"/>
        </w:rPr>
        <w:lastRenderedPageBreak/>
        <w:t>Çalışan adayı/öğrenci/stajyer seçme ve yerleştirme süreçlerini yürütmek,</w:t>
      </w:r>
    </w:p>
    <w:p w14:paraId="062DC005" w14:textId="6FEDFD93" w:rsidR="00FC7BCB" w:rsidRDefault="00FC7BCB" w:rsidP="008B7AF3">
      <w:pPr>
        <w:numPr>
          <w:ilvl w:val="0"/>
          <w:numId w:val="3"/>
        </w:numPr>
        <w:spacing w:line="312" w:lineRule="auto"/>
        <w:jc w:val="both"/>
        <w:rPr>
          <w:rFonts w:ascii="Times New Roman" w:hAnsi="Times New Roman" w:cs="Times New Roman"/>
        </w:rPr>
      </w:pPr>
      <w:r>
        <w:rPr>
          <w:rFonts w:ascii="Times New Roman" w:hAnsi="Times New Roman" w:cs="Times New Roman"/>
        </w:rPr>
        <w:t>Bilgi güvenliği süreçlerini yürütmek,</w:t>
      </w:r>
    </w:p>
    <w:p w14:paraId="052455B1" w14:textId="49702BCE" w:rsidR="00BF1E3C" w:rsidRPr="00C062D7" w:rsidRDefault="00FC7BCB" w:rsidP="00C062D7">
      <w:pPr>
        <w:numPr>
          <w:ilvl w:val="0"/>
          <w:numId w:val="3"/>
        </w:numPr>
        <w:spacing w:line="312" w:lineRule="auto"/>
        <w:jc w:val="both"/>
        <w:rPr>
          <w:rFonts w:ascii="Times New Roman" w:hAnsi="Times New Roman" w:cs="Times New Roman"/>
        </w:rPr>
      </w:pPr>
      <w:r>
        <w:rPr>
          <w:rFonts w:ascii="Times New Roman" w:hAnsi="Times New Roman" w:cs="Times New Roman"/>
        </w:rPr>
        <w:t>Acil durum yönetimi süreçlerini yürütmek.</w:t>
      </w:r>
    </w:p>
    <w:p w14:paraId="2E1E840C" w14:textId="100EBB2E" w:rsidR="003A6382" w:rsidRPr="00D6162C" w:rsidRDefault="00F1565E" w:rsidP="00D6162C">
      <w:pPr>
        <w:spacing w:line="312" w:lineRule="auto"/>
        <w:jc w:val="both"/>
        <w:rPr>
          <w:rFonts w:ascii="Times New Roman" w:hAnsi="Times New Roman" w:cs="Times New Roman"/>
        </w:rPr>
      </w:pPr>
      <w:r w:rsidRPr="00D6162C">
        <w:rPr>
          <w:rFonts w:ascii="Times New Roman" w:hAnsi="Times New Roman" w:cs="Times New Roman"/>
        </w:rPr>
        <w:t xml:space="preserve">Yukarıda yer verilen kişisel veri kategorileriyle sınırlı kişisel verileriniz KVKK m. 5 ve </w:t>
      </w:r>
      <w:r w:rsidR="00E7412C" w:rsidRPr="00D6162C">
        <w:rPr>
          <w:rFonts w:ascii="Times New Roman" w:hAnsi="Times New Roman" w:cs="Times New Roman"/>
        </w:rPr>
        <w:t>6</w:t>
      </w:r>
      <w:r w:rsidR="00FD2209" w:rsidRPr="00D6162C">
        <w:rPr>
          <w:rFonts w:ascii="Times New Roman" w:hAnsi="Times New Roman" w:cs="Times New Roman"/>
        </w:rPr>
        <w:t>’ya uygun olarak işlenmektedir.</w:t>
      </w:r>
    </w:p>
    <w:p w14:paraId="3207DFA8" w14:textId="030DA402" w:rsidR="00902852" w:rsidRPr="00902852" w:rsidRDefault="00002808"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902852">
        <w:rPr>
          <w:rFonts w:ascii="Times New Roman" w:hAnsi="Times New Roman" w:cs="Times New Roman"/>
          <w:b/>
          <w:bCs/>
          <w:color w:val="153D63" w:themeColor="text2" w:themeTint="E6"/>
        </w:rPr>
        <w:t xml:space="preserve">Kablosuz </w:t>
      </w:r>
      <w:r w:rsidR="00121CC9">
        <w:rPr>
          <w:rFonts w:ascii="Times New Roman" w:hAnsi="Times New Roman" w:cs="Times New Roman"/>
          <w:b/>
          <w:bCs/>
          <w:color w:val="153D63" w:themeColor="text2" w:themeTint="E6"/>
        </w:rPr>
        <w:t>a</w:t>
      </w:r>
      <w:r w:rsidRPr="00902852">
        <w:rPr>
          <w:rFonts w:ascii="Times New Roman" w:hAnsi="Times New Roman" w:cs="Times New Roman"/>
          <w:b/>
          <w:bCs/>
          <w:color w:val="153D63" w:themeColor="text2" w:themeTint="E6"/>
        </w:rPr>
        <w:t xml:space="preserve">ğa </w:t>
      </w:r>
      <w:r w:rsidR="00121CC9">
        <w:rPr>
          <w:rFonts w:ascii="Times New Roman" w:hAnsi="Times New Roman" w:cs="Times New Roman"/>
          <w:b/>
          <w:bCs/>
          <w:color w:val="153D63" w:themeColor="text2" w:themeTint="E6"/>
        </w:rPr>
        <w:t>e</w:t>
      </w:r>
      <w:r w:rsidRPr="00902852">
        <w:rPr>
          <w:rFonts w:ascii="Times New Roman" w:hAnsi="Times New Roman" w:cs="Times New Roman"/>
          <w:b/>
          <w:bCs/>
          <w:color w:val="153D63" w:themeColor="text2" w:themeTint="E6"/>
        </w:rPr>
        <w:t xml:space="preserve">rişim </w:t>
      </w:r>
      <w:r w:rsidR="00121CC9">
        <w:rPr>
          <w:rFonts w:ascii="Times New Roman" w:hAnsi="Times New Roman" w:cs="Times New Roman"/>
          <w:b/>
          <w:bCs/>
          <w:color w:val="153D63" w:themeColor="text2" w:themeTint="E6"/>
        </w:rPr>
        <w:t>k</w:t>
      </w:r>
      <w:r w:rsidRPr="00902852">
        <w:rPr>
          <w:rFonts w:ascii="Times New Roman" w:hAnsi="Times New Roman" w:cs="Times New Roman"/>
          <w:b/>
          <w:bCs/>
          <w:color w:val="153D63" w:themeColor="text2" w:themeTint="E6"/>
        </w:rPr>
        <w:t xml:space="preserve">apsamında </w:t>
      </w:r>
      <w:r w:rsidR="00121CC9">
        <w:rPr>
          <w:rFonts w:ascii="Times New Roman" w:hAnsi="Times New Roman" w:cs="Times New Roman"/>
          <w:b/>
          <w:bCs/>
          <w:color w:val="153D63" w:themeColor="text2" w:themeTint="E6"/>
        </w:rPr>
        <w:t>t</w:t>
      </w:r>
      <w:r w:rsidRPr="00902852">
        <w:rPr>
          <w:rFonts w:ascii="Times New Roman" w:hAnsi="Times New Roman" w:cs="Times New Roman"/>
          <w:b/>
          <w:bCs/>
          <w:color w:val="153D63" w:themeColor="text2" w:themeTint="E6"/>
        </w:rPr>
        <w:t xml:space="preserve">oplanan </w:t>
      </w:r>
      <w:r w:rsidR="00121CC9">
        <w:rPr>
          <w:rFonts w:ascii="Times New Roman" w:hAnsi="Times New Roman" w:cs="Times New Roman"/>
          <w:b/>
          <w:bCs/>
          <w:color w:val="153D63" w:themeColor="text2" w:themeTint="E6"/>
        </w:rPr>
        <w:t>k</w:t>
      </w:r>
      <w:r w:rsidRPr="00902852">
        <w:rPr>
          <w:rFonts w:ascii="Times New Roman" w:hAnsi="Times New Roman" w:cs="Times New Roman"/>
          <w:b/>
          <w:bCs/>
          <w:color w:val="153D63" w:themeColor="text2" w:themeTint="E6"/>
        </w:rPr>
        <w:t xml:space="preserve">işisel </w:t>
      </w:r>
      <w:r w:rsidR="00121CC9">
        <w:rPr>
          <w:rFonts w:ascii="Times New Roman" w:hAnsi="Times New Roman" w:cs="Times New Roman"/>
          <w:b/>
          <w:bCs/>
          <w:color w:val="153D63" w:themeColor="text2" w:themeTint="E6"/>
        </w:rPr>
        <w:t>v</w:t>
      </w:r>
      <w:r w:rsidRPr="00902852">
        <w:rPr>
          <w:rFonts w:ascii="Times New Roman" w:hAnsi="Times New Roman" w:cs="Times New Roman"/>
          <w:b/>
          <w:bCs/>
          <w:color w:val="153D63" w:themeColor="text2" w:themeTint="E6"/>
        </w:rPr>
        <w:t xml:space="preserve">erilerin </w:t>
      </w:r>
      <w:r w:rsidR="00121CC9">
        <w:rPr>
          <w:rFonts w:ascii="Times New Roman" w:hAnsi="Times New Roman" w:cs="Times New Roman"/>
          <w:b/>
          <w:bCs/>
          <w:color w:val="153D63" w:themeColor="text2" w:themeTint="E6"/>
        </w:rPr>
        <w:t>i</w:t>
      </w:r>
      <w:r w:rsidRPr="00902852">
        <w:rPr>
          <w:rFonts w:ascii="Times New Roman" w:hAnsi="Times New Roman" w:cs="Times New Roman"/>
          <w:b/>
          <w:bCs/>
          <w:color w:val="153D63" w:themeColor="text2" w:themeTint="E6"/>
        </w:rPr>
        <w:t xml:space="preserve">şlenmesi </w:t>
      </w:r>
    </w:p>
    <w:p w14:paraId="1389F619" w14:textId="75687CB8" w:rsidR="00DC1D33" w:rsidRDefault="00002808" w:rsidP="00902852">
      <w:pPr>
        <w:spacing w:line="312" w:lineRule="auto"/>
        <w:jc w:val="both"/>
        <w:rPr>
          <w:rFonts w:ascii="Times New Roman" w:hAnsi="Times New Roman" w:cs="Times New Roman"/>
        </w:rPr>
      </w:pPr>
      <w:r w:rsidRPr="00902852">
        <w:rPr>
          <w:rFonts w:ascii="Times New Roman" w:hAnsi="Times New Roman" w:cs="Times New Roman"/>
        </w:rPr>
        <w:t xml:space="preserve">Şirket içinde kablosuz internet hizmeti verilmekte olup söz konusu hizmet kapsamında </w:t>
      </w:r>
      <w:proofErr w:type="spellStart"/>
      <w:r w:rsidR="00543A88">
        <w:rPr>
          <w:rFonts w:ascii="Times New Roman" w:hAnsi="Times New Roman" w:cs="Times New Roman"/>
        </w:rPr>
        <w:t>Florence</w:t>
      </w:r>
      <w:proofErr w:type="spellEnd"/>
      <w:r w:rsidR="00543A88">
        <w:rPr>
          <w:rFonts w:ascii="Times New Roman" w:hAnsi="Times New Roman" w:cs="Times New Roman"/>
        </w:rPr>
        <w:t xml:space="preserve"> Nightingale</w:t>
      </w:r>
      <w:r w:rsidRPr="00902852">
        <w:rPr>
          <w:rFonts w:ascii="Times New Roman" w:hAnsi="Times New Roman" w:cs="Times New Roman"/>
        </w:rPr>
        <w:t xml:space="preserve">, “İnternet Toplu Kullanım Sağlayıcı” olarak </w:t>
      </w:r>
      <w:r w:rsidR="00DC1D33" w:rsidRPr="00902852">
        <w:rPr>
          <w:rFonts w:ascii="Times New Roman" w:hAnsi="Times New Roman" w:cs="Times New Roman"/>
        </w:rPr>
        <w:t>tanımlanmaktadır.</w:t>
      </w:r>
      <w:r w:rsidR="00DC1D33">
        <w:rPr>
          <w:rFonts w:ascii="Times New Roman" w:hAnsi="Times New Roman" w:cs="Times New Roman"/>
        </w:rPr>
        <w:t xml:space="preserve"> Mevzuat</w:t>
      </w:r>
      <w:r w:rsidR="00FD3F73">
        <w:rPr>
          <w:rFonts w:ascii="Times New Roman" w:hAnsi="Times New Roman" w:cs="Times New Roman"/>
        </w:rPr>
        <w:t xml:space="preserve"> gereği </w:t>
      </w:r>
      <w:r w:rsidR="00DC1D33">
        <w:rPr>
          <w:rFonts w:ascii="Times New Roman" w:hAnsi="Times New Roman" w:cs="Times New Roman"/>
        </w:rPr>
        <w:t xml:space="preserve">internet toplu kullanım sağlayıcıları </w:t>
      </w:r>
      <w:r w:rsidR="001034F5">
        <w:rPr>
          <w:rFonts w:ascii="Times New Roman" w:hAnsi="Times New Roman" w:cs="Times New Roman"/>
        </w:rPr>
        <w:t>e</w:t>
      </w:r>
      <w:r w:rsidR="00DC1D33" w:rsidRPr="00DC1D33">
        <w:rPr>
          <w:rFonts w:ascii="Times New Roman" w:hAnsi="Times New Roman" w:cs="Times New Roman"/>
        </w:rPr>
        <w:t>rişim</w:t>
      </w:r>
      <w:r w:rsidR="00DC1D33">
        <w:rPr>
          <w:rFonts w:ascii="Times New Roman" w:hAnsi="Times New Roman" w:cs="Times New Roman"/>
        </w:rPr>
        <w:t xml:space="preserve"> </w:t>
      </w:r>
      <w:r w:rsidR="00DC1D33" w:rsidRPr="00DC1D33">
        <w:rPr>
          <w:rFonts w:ascii="Times New Roman" w:hAnsi="Times New Roman" w:cs="Times New Roman"/>
        </w:rPr>
        <w:t>kayıtlarını elektronik ortamda kendi sistemlerine kaydetmek ve iki yıl süre ile saklamak</w:t>
      </w:r>
      <w:r w:rsidRPr="00902852">
        <w:rPr>
          <w:rFonts w:ascii="Times New Roman" w:hAnsi="Times New Roman" w:cs="Times New Roman"/>
        </w:rPr>
        <w:t xml:space="preserve"> </w:t>
      </w:r>
      <w:r w:rsidR="00DC1D33">
        <w:rPr>
          <w:rFonts w:ascii="Times New Roman" w:hAnsi="Times New Roman" w:cs="Times New Roman"/>
        </w:rPr>
        <w:t>zorundadır.</w:t>
      </w:r>
    </w:p>
    <w:p w14:paraId="2D2B77F5" w14:textId="212DCFDE" w:rsidR="002541DD" w:rsidRDefault="00AE4C1B" w:rsidP="00902852">
      <w:pPr>
        <w:spacing w:line="312" w:lineRule="auto"/>
        <w:jc w:val="both"/>
        <w:rPr>
          <w:rFonts w:ascii="Times New Roman" w:hAnsi="Times New Roman" w:cs="Times New Roman"/>
        </w:rPr>
      </w:pPr>
      <w:proofErr w:type="spellStart"/>
      <w:r w:rsidRPr="00B43553">
        <w:rPr>
          <w:rFonts w:ascii="Times New Roman" w:hAnsi="Times New Roman" w:cs="Times New Roman"/>
        </w:rPr>
        <w:t>Florence</w:t>
      </w:r>
      <w:proofErr w:type="spellEnd"/>
      <w:r w:rsidRPr="00B43553">
        <w:rPr>
          <w:rFonts w:ascii="Times New Roman" w:hAnsi="Times New Roman" w:cs="Times New Roman"/>
        </w:rPr>
        <w:t xml:space="preserve"> Nightingale </w:t>
      </w:r>
      <w:r w:rsidR="00002808" w:rsidRPr="00B43553">
        <w:rPr>
          <w:rFonts w:ascii="Times New Roman" w:hAnsi="Times New Roman" w:cs="Times New Roman"/>
        </w:rPr>
        <w:t xml:space="preserve">bünyesinde bulunan internet hizmetinden faydalanmak isteyen İlgili </w:t>
      </w:r>
      <w:proofErr w:type="spellStart"/>
      <w:r w:rsidR="00002808" w:rsidRPr="00B43553">
        <w:rPr>
          <w:rFonts w:ascii="Times New Roman" w:hAnsi="Times New Roman" w:cs="Times New Roman"/>
        </w:rPr>
        <w:t>Kişiler’in</w:t>
      </w:r>
      <w:proofErr w:type="spellEnd"/>
      <w:r w:rsidR="00002808" w:rsidRPr="00B43553">
        <w:rPr>
          <w:rFonts w:ascii="Times New Roman" w:hAnsi="Times New Roman" w:cs="Times New Roman"/>
        </w:rPr>
        <w:t>, IP adres bilgisi, kullanıma başlama ve bitiş zamanı, MAC adresi, hedef IP adresi, port bilgisi</w:t>
      </w:r>
      <w:r w:rsidR="00B43553" w:rsidRPr="00B43553">
        <w:rPr>
          <w:rFonts w:ascii="Times New Roman" w:hAnsi="Times New Roman" w:cs="Times New Roman"/>
        </w:rPr>
        <w:t xml:space="preserve"> </w:t>
      </w:r>
      <w:r w:rsidR="00002808" w:rsidRPr="00B43553">
        <w:rPr>
          <w:rFonts w:ascii="Times New Roman" w:hAnsi="Times New Roman" w:cs="Times New Roman"/>
        </w:rPr>
        <w:t>ve cep telefonu numarası bilgileri işlenmektedir.</w:t>
      </w:r>
      <w:r w:rsidR="00002808" w:rsidRPr="00902852">
        <w:rPr>
          <w:rFonts w:ascii="Times New Roman" w:hAnsi="Times New Roman" w:cs="Times New Roman"/>
        </w:rPr>
        <w:t xml:space="preserve"> </w:t>
      </w:r>
    </w:p>
    <w:p w14:paraId="0082A710" w14:textId="2BD1E58A" w:rsidR="00002808" w:rsidRPr="00902852" w:rsidRDefault="00002808" w:rsidP="00902852">
      <w:pPr>
        <w:spacing w:line="312" w:lineRule="auto"/>
        <w:jc w:val="both"/>
        <w:rPr>
          <w:rFonts w:ascii="Times New Roman" w:hAnsi="Times New Roman" w:cs="Times New Roman"/>
        </w:rPr>
      </w:pPr>
      <w:r w:rsidRPr="00902852">
        <w:rPr>
          <w:rFonts w:ascii="Times New Roman" w:hAnsi="Times New Roman" w:cs="Times New Roman"/>
        </w:rPr>
        <w:t xml:space="preserve">Şirket internet sitesinde yer alan çerezler üzerinden kişisel veri toplayabilir, aktarabilir, saklayabilir ve başka şekillerde işleyebilir. </w:t>
      </w:r>
      <w:proofErr w:type="spellStart"/>
      <w:r w:rsidR="002541DD">
        <w:rPr>
          <w:rFonts w:ascii="Times New Roman" w:hAnsi="Times New Roman" w:cs="Times New Roman"/>
        </w:rPr>
        <w:t>Florence</w:t>
      </w:r>
      <w:proofErr w:type="spellEnd"/>
      <w:r w:rsidR="002541DD">
        <w:rPr>
          <w:rFonts w:ascii="Times New Roman" w:hAnsi="Times New Roman" w:cs="Times New Roman"/>
        </w:rPr>
        <w:t xml:space="preserve"> Nightingale’in</w:t>
      </w:r>
      <w:r w:rsidRPr="00902852">
        <w:rPr>
          <w:rFonts w:ascii="Times New Roman" w:hAnsi="Times New Roman" w:cs="Times New Roman"/>
        </w:rPr>
        <w:t xml:space="preserve"> internet sitesinde kullanılan çerezlere ilişkin detaylı bilgiyi ve gerekli uyarıları içeren </w:t>
      </w:r>
      <w:r w:rsidR="00DC4C09">
        <w:rPr>
          <w:rFonts w:ascii="Times New Roman" w:hAnsi="Times New Roman" w:cs="Times New Roman"/>
        </w:rPr>
        <w:t>çerez politikası web sitesinde yer almaktadır.</w:t>
      </w:r>
    </w:p>
    <w:p w14:paraId="7F2054C1" w14:textId="74EAF54E" w:rsidR="00902852" w:rsidRPr="00902852" w:rsidRDefault="005A096D"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902852">
        <w:rPr>
          <w:rFonts w:ascii="Times New Roman" w:hAnsi="Times New Roman" w:cs="Times New Roman"/>
          <w:b/>
          <w:bCs/>
          <w:color w:val="153D63" w:themeColor="text2" w:themeTint="E6"/>
        </w:rPr>
        <w:t xml:space="preserve">Genel </w:t>
      </w:r>
      <w:r w:rsidR="00121CC9">
        <w:rPr>
          <w:rFonts w:ascii="Times New Roman" w:hAnsi="Times New Roman" w:cs="Times New Roman"/>
          <w:b/>
          <w:bCs/>
          <w:color w:val="153D63" w:themeColor="text2" w:themeTint="E6"/>
        </w:rPr>
        <w:t>g</w:t>
      </w:r>
      <w:r w:rsidRPr="00902852">
        <w:rPr>
          <w:rFonts w:ascii="Times New Roman" w:hAnsi="Times New Roman" w:cs="Times New Roman"/>
          <w:b/>
          <w:bCs/>
          <w:color w:val="153D63" w:themeColor="text2" w:themeTint="E6"/>
        </w:rPr>
        <w:t xml:space="preserve">üvenliğin </w:t>
      </w:r>
      <w:r w:rsidR="00121CC9">
        <w:rPr>
          <w:rFonts w:ascii="Times New Roman" w:hAnsi="Times New Roman" w:cs="Times New Roman"/>
          <w:b/>
          <w:bCs/>
          <w:color w:val="153D63" w:themeColor="text2" w:themeTint="E6"/>
        </w:rPr>
        <w:t>s</w:t>
      </w:r>
      <w:r w:rsidRPr="00902852">
        <w:rPr>
          <w:rFonts w:ascii="Times New Roman" w:hAnsi="Times New Roman" w:cs="Times New Roman"/>
          <w:b/>
          <w:bCs/>
          <w:color w:val="153D63" w:themeColor="text2" w:themeTint="E6"/>
        </w:rPr>
        <w:t xml:space="preserve">ağlanması </w:t>
      </w:r>
      <w:r w:rsidR="00121CC9">
        <w:rPr>
          <w:rFonts w:ascii="Times New Roman" w:hAnsi="Times New Roman" w:cs="Times New Roman"/>
          <w:b/>
          <w:bCs/>
          <w:color w:val="153D63" w:themeColor="text2" w:themeTint="E6"/>
        </w:rPr>
        <w:t>k</w:t>
      </w:r>
      <w:r w:rsidRPr="00902852">
        <w:rPr>
          <w:rFonts w:ascii="Times New Roman" w:hAnsi="Times New Roman" w:cs="Times New Roman"/>
          <w:b/>
          <w:bCs/>
          <w:color w:val="153D63" w:themeColor="text2" w:themeTint="E6"/>
        </w:rPr>
        <w:t xml:space="preserve">apsamında </w:t>
      </w:r>
      <w:r w:rsidR="00121CC9">
        <w:rPr>
          <w:rFonts w:ascii="Times New Roman" w:hAnsi="Times New Roman" w:cs="Times New Roman"/>
          <w:b/>
          <w:bCs/>
          <w:color w:val="153D63" w:themeColor="text2" w:themeTint="E6"/>
        </w:rPr>
        <w:t>k</w:t>
      </w:r>
      <w:r w:rsidRPr="00902852">
        <w:rPr>
          <w:rFonts w:ascii="Times New Roman" w:hAnsi="Times New Roman" w:cs="Times New Roman"/>
          <w:b/>
          <w:bCs/>
          <w:color w:val="153D63" w:themeColor="text2" w:themeTint="E6"/>
        </w:rPr>
        <w:t xml:space="preserve">işisel </w:t>
      </w:r>
      <w:r w:rsidR="00121CC9">
        <w:rPr>
          <w:rFonts w:ascii="Times New Roman" w:hAnsi="Times New Roman" w:cs="Times New Roman"/>
          <w:b/>
          <w:bCs/>
          <w:color w:val="153D63" w:themeColor="text2" w:themeTint="E6"/>
        </w:rPr>
        <w:t>v</w:t>
      </w:r>
      <w:r w:rsidRPr="00902852">
        <w:rPr>
          <w:rFonts w:ascii="Times New Roman" w:hAnsi="Times New Roman" w:cs="Times New Roman"/>
          <w:b/>
          <w:bCs/>
          <w:color w:val="153D63" w:themeColor="text2" w:themeTint="E6"/>
        </w:rPr>
        <w:t xml:space="preserve">erilerin </w:t>
      </w:r>
      <w:r w:rsidR="00121CC9">
        <w:rPr>
          <w:rFonts w:ascii="Times New Roman" w:hAnsi="Times New Roman" w:cs="Times New Roman"/>
          <w:b/>
          <w:bCs/>
          <w:color w:val="153D63" w:themeColor="text2" w:themeTint="E6"/>
        </w:rPr>
        <w:t>i</w:t>
      </w:r>
      <w:r w:rsidRPr="00902852">
        <w:rPr>
          <w:rFonts w:ascii="Times New Roman" w:hAnsi="Times New Roman" w:cs="Times New Roman"/>
          <w:b/>
          <w:bCs/>
          <w:color w:val="153D63" w:themeColor="text2" w:themeTint="E6"/>
        </w:rPr>
        <w:t xml:space="preserve">şlenmesi </w:t>
      </w:r>
    </w:p>
    <w:p w14:paraId="5584CA4A" w14:textId="634EC3B1" w:rsidR="00D539C1" w:rsidRDefault="005A096D" w:rsidP="00902852">
      <w:pPr>
        <w:spacing w:line="312" w:lineRule="auto"/>
        <w:jc w:val="both"/>
        <w:rPr>
          <w:rFonts w:ascii="Times New Roman" w:hAnsi="Times New Roman" w:cs="Times New Roman"/>
        </w:rPr>
      </w:pPr>
      <w:r w:rsidRPr="005A096D">
        <w:rPr>
          <w:rFonts w:ascii="Times New Roman" w:hAnsi="Times New Roman" w:cs="Times New Roman"/>
        </w:rPr>
        <w:t xml:space="preserve">Şirket, fiziksel </w:t>
      </w:r>
      <w:r w:rsidR="00DC4C09" w:rsidRPr="005A096D">
        <w:rPr>
          <w:rFonts w:ascii="Times New Roman" w:hAnsi="Times New Roman" w:cs="Times New Roman"/>
        </w:rPr>
        <w:t>mekân</w:t>
      </w:r>
      <w:r w:rsidRPr="005A096D">
        <w:rPr>
          <w:rFonts w:ascii="Times New Roman" w:hAnsi="Times New Roman" w:cs="Times New Roman"/>
        </w:rPr>
        <w:t xml:space="preserve"> güvenliğinin temini ve faaliyetlerin mevzuata uygun yürütülmesi amaçlarıyla ziyaretçi, çalışan, stajyer ve alt yüklenici çalışanlarının kişisel verilerini işleyebilir. Bu kapsamda Şirket tesislerinde bulunan kişilerin kamera görüntülerini CCTV (kapalı devre kamera kayıt sistemleri) vasıtasıyla temin e</w:t>
      </w:r>
      <w:r w:rsidR="00D37069">
        <w:rPr>
          <w:rFonts w:ascii="Times New Roman" w:hAnsi="Times New Roman" w:cs="Times New Roman"/>
        </w:rPr>
        <w:t>ttiği takdirde,</w:t>
      </w:r>
      <w:r w:rsidR="0017342E">
        <w:rPr>
          <w:rFonts w:ascii="Times New Roman" w:hAnsi="Times New Roman" w:cs="Times New Roman"/>
        </w:rPr>
        <w:t xml:space="preserve"> </w:t>
      </w:r>
      <w:r w:rsidRPr="005A096D">
        <w:rPr>
          <w:rFonts w:ascii="Times New Roman" w:hAnsi="Times New Roman" w:cs="Times New Roman"/>
        </w:rPr>
        <w:t>bu kayıtları ilgili mevzuatın öngördüğü süreler boyunca sakla</w:t>
      </w:r>
      <w:r w:rsidR="00DC4C09">
        <w:rPr>
          <w:rFonts w:ascii="Times New Roman" w:hAnsi="Times New Roman" w:cs="Times New Roman"/>
        </w:rPr>
        <w:t>r</w:t>
      </w:r>
      <w:r w:rsidRPr="005A096D">
        <w:rPr>
          <w:rFonts w:ascii="Times New Roman" w:hAnsi="Times New Roman" w:cs="Times New Roman"/>
        </w:rPr>
        <w:t xml:space="preserve"> ve Veri Saklama ve İmha </w:t>
      </w:r>
      <w:proofErr w:type="spellStart"/>
      <w:r w:rsidRPr="005A096D">
        <w:rPr>
          <w:rFonts w:ascii="Times New Roman" w:hAnsi="Times New Roman" w:cs="Times New Roman"/>
        </w:rPr>
        <w:t>Politikası’na</w:t>
      </w:r>
      <w:proofErr w:type="spellEnd"/>
      <w:r w:rsidRPr="005A096D">
        <w:rPr>
          <w:rFonts w:ascii="Times New Roman" w:hAnsi="Times New Roman" w:cs="Times New Roman"/>
        </w:rPr>
        <w:t xml:space="preserve"> uygun olarak siler, yok eder ve anonim hale getirir. Şirket, bu veri işleme faaliyetinden kaynaklanan aydınlatma yükümlülüğünün yerine getirilebilmesi için Aydınlatma metni yayımla</w:t>
      </w:r>
      <w:r w:rsidR="003E183B">
        <w:rPr>
          <w:rFonts w:ascii="Times New Roman" w:hAnsi="Times New Roman" w:cs="Times New Roman"/>
        </w:rPr>
        <w:t>yabilir</w:t>
      </w:r>
      <w:r w:rsidRPr="005A096D">
        <w:rPr>
          <w:rFonts w:ascii="Times New Roman" w:hAnsi="Times New Roman" w:cs="Times New Roman"/>
        </w:rPr>
        <w:t xml:space="preserve"> veya izlemenin ve kayıt işleminin yapıldığı alanların girişlerine izleme yapılacağına/ziyaretçi kaydı alınacağına ilişkin bildirim yazısı as</w:t>
      </w:r>
      <w:r w:rsidR="003E183B">
        <w:rPr>
          <w:rFonts w:ascii="Times New Roman" w:hAnsi="Times New Roman" w:cs="Times New Roman"/>
        </w:rPr>
        <w:t>abilir.</w:t>
      </w:r>
      <w:r w:rsidRPr="005A096D">
        <w:rPr>
          <w:rFonts w:ascii="Times New Roman" w:hAnsi="Times New Roman" w:cs="Times New Roman"/>
        </w:rPr>
        <w:t xml:space="preserve"> </w:t>
      </w:r>
    </w:p>
    <w:p w14:paraId="35DD3194" w14:textId="71A9596C" w:rsidR="00002808" w:rsidRPr="0022672A" w:rsidRDefault="005A096D" w:rsidP="00902852">
      <w:pPr>
        <w:spacing w:line="312" w:lineRule="auto"/>
        <w:jc w:val="both"/>
        <w:rPr>
          <w:rFonts w:ascii="Times New Roman" w:hAnsi="Times New Roman" w:cs="Times New Roman"/>
        </w:rPr>
      </w:pPr>
      <w:r w:rsidRPr="005A096D">
        <w:rPr>
          <w:rFonts w:ascii="Times New Roman" w:hAnsi="Times New Roman" w:cs="Times New Roman"/>
        </w:rPr>
        <w:t xml:space="preserve">Veri işleme faaliyetinin </w:t>
      </w:r>
      <w:proofErr w:type="spellStart"/>
      <w:r w:rsidRPr="005A096D">
        <w:rPr>
          <w:rFonts w:ascii="Times New Roman" w:hAnsi="Times New Roman" w:cs="Times New Roman"/>
        </w:rPr>
        <w:t>KVKK’da</w:t>
      </w:r>
      <w:proofErr w:type="spellEnd"/>
      <w:r w:rsidRPr="005A096D">
        <w:rPr>
          <w:rFonts w:ascii="Times New Roman" w:hAnsi="Times New Roman" w:cs="Times New Roman"/>
        </w:rPr>
        <w:t xml:space="preserve"> belirlenen ilkelerle uyumlu olması için güvenlik kameralarının izleme alanları, sayısı ve ne zaman izleme yapılacağı, güvenlik amacına ulaşmak için yeterli ve bu amaçla sınırlı olarak uygulamaya alınır (örn</w:t>
      </w:r>
      <w:r w:rsidR="003F4996">
        <w:rPr>
          <w:rFonts w:ascii="Times New Roman" w:hAnsi="Times New Roman" w:cs="Times New Roman"/>
        </w:rPr>
        <w:t>eğin,</w:t>
      </w:r>
      <w:r w:rsidRPr="005A096D">
        <w:rPr>
          <w:rFonts w:ascii="Times New Roman" w:hAnsi="Times New Roman" w:cs="Times New Roman"/>
        </w:rPr>
        <w:t xml:space="preserve"> bina giriş ve çıkışları ve giriş çıkışının kontrollü olması gereken veri odası gibi alanlar). Kişinin mahremiyetini güvenlik amaçlarını aşan şekilde müdahale sonucu doğurabilecek alanlar (örneğin tuvaletler) izlemeye tabi tutulmaz. Canlı kamera görüntüleri ile dijital ortamda kaydedilen ve muhafaza edilen kayıtlara yalnızca sınırlı sayıda çalışanının erişimi bulunur. </w:t>
      </w:r>
    </w:p>
    <w:p w14:paraId="0C491B39" w14:textId="424E4CDB" w:rsidR="00044130" w:rsidRPr="0022672A" w:rsidRDefault="00A54368" w:rsidP="00902852">
      <w:pPr>
        <w:pStyle w:val="ListeParagraf"/>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 xml:space="preserve">Kişisel </w:t>
      </w:r>
      <w:r w:rsidR="00121CC9">
        <w:rPr>
          <w:rFonts w:ascii="Times New Roman" w:hAnsi="Times New Roman" w:cs="Times New Roman"/>
          <w:b/>
          <w:bCs/>
          <w:color w:val="153D63" w:themeColor="text2" w:themeTint="E6"/>
        </w:rPr>
        <w:t>v</w:t>
      </w:r>
      <w:r w:rsidRPr="0022672A">
        <w:rPr>
          <w:rFonts w:ascii="Times New Roman" w:hAnsi="Times New Roman" w:cs="Times New Roman"/>
          <w:b/>
          <w:bCs/>
          <w:color w:val="153D63" w:themeColor="text2" w:themeTint="E6"/>
        </w:rPr>
        <w:t xml:space="preserve">eri </w:t>
      </w:r>
      <w:r w:rsidR="00121CC9">
        <w:rPr>
          <w:rFonts w:ascii="Times New Roman" w:hAnsi="Times New Roman" w:cs="Times New Roman"/>
          <w:b/>
          <w:bCs/>
          <w:color w:val="153D63" w:themeColor="text2" w:themeTint="E6"/>
        </w:rPr>
        <w:t>t</w:t>
      </w:r>
      <w:r w:rsidRPr="0022672A">
        <w:rPr>
          <w:rFonts w:ascii="Times New Roman" w:hAnsi="Times New Roman" w:cs="Times New Roman"/>
          <w:b/>
          <w:bCs/>
          <w:color w:val="153D63" w:themeColor="text2" w:themeTint="E6"/>
        </w:rPr>
        <w:t xml:space="preserve">oplama </w:t>
      </w:r>
      <w:r w:rsidR="00121CC9">
        <w:rPr>
          <w:rFonts w:ascii="Times New Roman" w:hAnsi="Times New Roman" w:cs="Times New Roman"/>
          <w:b/>
          <w:bCs/>
          <w:color w:val="153D63" w:themeColor="text2" w:themeTint="E6"/>
        </w:rPr>
        <w:t>y</w:t>
      </w:r>
      <w:r w:rsidRPr="0022672A">
        <w:rPr>
          <w:rFonts w:ascii="Times New Roman" w:hAnsi="Times New Roman" w:cs="Times New Roman"/>
          <w:b/>
          <w:bCs/>
          <w:color w:val="153D63" w:themeColor="text2" w:themeTint="E6"/>
        </w:rPr>
        <w:t>öntem</w:t>
      </w:r>
      <w:r w:rsidR="00736524" w:rsidRPr="0022672A">
        <w:rPr>
          <w:rFonts w:ascii="Times New Roman" w:hAnsi="Times New Roman" w:cs="Times New Roman"/>
          <w:b/>
          <w:bCs/>
          <w:color w:val="153D63" w:themeColor="text2" w:themeTint="E6"/>
        </w:rPr>
        <w:t xml:space="preserve">i ve </w:t>
      </w:r>
      <w:r w:rsidR="00121CC9">
        <w:rPr>
          <w:rFonts w:ascii="Times New Roman" w:hAnsi="Times New Roman" w:cs="Times New Roman"/>
          <w:b/>
          <w:bCs/>
          <w:color w:val="153D63" w:themeColor="text2" w:themeTint="E6"/>
        </w:rPr>
        <w:t>h</w:t>
      </w:r>
      <w:r w:rsidR="00736524" w:rsidRPr="0022672A">
        <w:rPr>
          <w:rFonts w:ascii="Times New Roman" w:hAnsi="Times New Roman" w:cs="Times New Roman"/>
          <w:b/>
          <w:bCs/>
          <w:color w:val="153D63" w:themeColor="text2" w:themeTint="E6"/>
        </w:rPr>
        <w:t xml:space="preserve">ukuki </w:t>
      </w:r>
      <w:r w:rsidR="00121CC9">
        <w:rPr>
          <w:rFonts w:ascii="Times New Roman" w:hAnsi="Times New Roman" w:cs="Times New Roman"/>
          <w:b/>
          <w:bCs/>
          <w:color w:val="153D63" w:themeColor="text2" w:themeTint="E6"/>
        </w:rPr>
        <w:t>s</w:t>
      </w:r>
      <w:r w:rsidR="00736524" w:rsidRPr="0022672A">
        <w:rPr>
          <w:rFonts w:ascii="Times New Roman" w:hAnsi="Times New Roman" w:cs="Times New Roman"/>
          <w:b/>
          <w:bCs/>
          <w:color w:val="153D63" w:themeColor="text2" w:themeTint="E6"/>
        </w:rPr>
        <w:t>ebebi</w:t>
      </w:r>
    </w:p>
    <w:p w14:paraId="73BC34C4" w14:textId="411A5C74" w:rsidR="007C28E4" w:rsidRPr="0022672A" w:rsidRDefault="007C28E4" w:rsidP="009E27EC">
      <w:pPr>
        <w:spacing w:line="312" w:lineRule="auto"/>
        <w:jc w:val="both"/>
        <w:rPr>
          <w:rFonts w:ascii="Times New Roman" w:hAnsi="Times New Roman" w:cs="Times New Roman"/>
        </w:rPr>
      </w:pPr>
      <w:proofErr w:type="spellStart"/>
      <w:r w:rsidRPr="007C28E4">
        <w:rPr>
          <w:rFonts w:ascii="Times New Roman" w:hAnsi="Times New Roman" w:cs="Times New Roman"/>
        </w:rPr>
        <w:t>Florence</w:t>
      </w:r>
      <w:proofErr w:type="spellEnd"/>
      <w:r w:rsidRPr="007C28E4">
        <w:rPr>
          <w:rFonts w:ascii="Times New Roman" w:hAnsi="Times New Roman" w:cs="Times New Roman"/>
        </w:rPr>
        <w:t xml:space="preserve"> Nightingale, kişisel verilerinizi, hasta kaydınızın oluşturulması ve tarafınızca veya aracı kuruluşlar vasıtasıyla bilgi-belgelerin sunulması, hastanemizde bulunan sistemler aracılığıyla kişisel verilerinizin kayıt altına alınması ile Sağlık Bakanlığı sistemlerinden kişisel verilerinizin temin edilmesi </w:t>
      </w:r>
      <w:r w:rsidRPr="007C28E4">
        <w:rPr>
          <w:rFonts w:ascii="Times New Roman" w:hAnsi="Times New Roman" w:cs="Times New Roman"/>
        </w:rPr>
        <w:lastRenderedPageBreak/>
        <w:t>ve sunulan sağlık hizmetleri kapsamında kişisel verilerinizin kayıt altına alınması vasıtasıyla toplamaktadır. Bunun yanı sıra başka yöntemlerle Hastanemiz ile iletişime geçerek kişisel verilerinizi açıklamanız halinde bu kapsamda da kişisel veriler elde edilebilmektedir.</w:t>
      </w:r>
      <w:r w:rsidR="00736524" w:rsidRPr="0022672A">
        <w:rPr>
          <w:rFonts w:ascii="Times New Roman" w:hAnsi="Times New Roman" w:cs="Times New Roman"/>
        </w:rPr>
        <w:t xml:space="preserve"> </w:t>
      </w:r>
    </w:p>
    <w:p w14:paraId="26ED781F" w14:textId="552BB50D" w:rsidR="00736524" w:rsidRPr="007C28E4" w:rsidRDefault="00736524" w:rsidP="009E27EC">
      <w:pPr>
        <w:spacing w:line="312" w:lineRule="auto"/>
        <w:jc w:val="both"/>
        <w:rPr>
          <w:rFonts w:ascii="Times New Roman" w:hAnsi="Times New Roman" w:cs="Times New Roman"/>
        </w:rPr>
      </w:pPr>
      <w:proofErr w:type="spellStart"/>
      <w:r w:rsidRPr="00736524">
        <w:rPr>
          <w:rFonts w:ascii="Times New Roman" w:hAnsi="Times New Roman" w:cs="Times New Roman"/>
        </w:rPr>
        <w:t>KVKK’nın</w:t>
      </w:r>
      <w:proofErr w:type="spellEnd"/>
      <w:r w:rsidRPr="00736524">
        <w:rPr>
          <w:rFonts w:ascii="Times New Roman" w:hAnsi="Times New Roman" w:cs="Times New Roman"/>
        </w:rPr>
        <w:t xml:space="preserve"> 4’üncü maddesinde sayılan genel ilkelere uygun olarak ve devamında 5’inci ve </w:t>
      </w:r>
      <w:r w:rsidR="00AE70D1" w:rsidRPr="0022672A">
        <w:rPr>
          <w:rFonts w:ascii="Times New Roman" w:hAnsi="Times New Roman" w:cs="Times New Roman"/>
        </w:rPr>
        <w:t>6’ncı</w:t>
      </w:r>
      <w:r w:rsidRPr="00736524">
        <w:rPr>
          <w:rFonts w:ascii="Times New Roman" w:hAnsi="Times New Roman" w:cs="Times New Roman"/>
        </w:rPr>
        <w:t xml:space="preserve"> maddelerinde belirtilen kişisel veri işlenme şartları dahilinde bu </w:t>
      </w:r>
      <w:proofErr w:type="spellStart"/>
      <w:r w:rsidRPr="00736524">
        <w:rPr>
          <w:rFonts w:ascii="Times New Roman" w:hAnsi="Times New Roman" w:cs="Times New Roman"/>
        </w:rPr>
        <w:t>Politika’nın</w:t>
      </w:r>
      <w:proofErr w:type="spellEnd"/>
      <w:r w:rsidRPr="00736524">
        <w:rPr>
          <w:rFonts w:ascii="Times New Roman" w:hAnsi="Times New Roman" w:cs="Times New Roman"/>
        </w:rPr>
        <w:t xml:space="preserve"> </w:t>
      </w:r>
      <w:r w:rsidR="004A4CF9">
        <w:rPr>
          <w:rFonts w:ascii="Times New Roman" w:hAnsi="Times New Roman" w:cs="Times New Roman"/>
        </w:rPr>
        <w:t>6</w:t>
      </w:r>
      <w:r w:rsidRPr="00736524">
        <w:rPr>
          <w:rFonts w:ascii="Times New Roman" w:hAnsi="Times New Roman" w:cs="Times New Roman"/>
        </w:rPr>
        <w:t>. maddesinde sayılan veri işleme amaçları kapsamında işlenir. Ancak kişisel verilerin işlenmesi için istisna hallerinden birisi söz konusu değil ise</w:t>
      </w:r>
      <w:r w:rsidR="009968F3">
        <w:rPr>
          <w:rFonts w:ascii="Times New Roman" w:hAnsi="Times New Roman" w:cs="Times New Roman"/>
        </w:rPr>
        <w:t>;</w:t>
      </w:r>
      <w:r w:rsidRPr="00736524">
        <w:rPr>
          <w:rFonts w:ascii="Times New Roman" w:hAnsi="Times New Roman" w:cs="Times New Roman"/>
        </w:rPr>
        <w:t xml:space="preserve"> ancak o taktirde İlgili </w:t>
      </w:r>
      <w:proofErr w:type="spellStart"/>
      <w:r w:rsidRPr="00736524">
        <w:rPr>
          <w:rFonts w:ascii="Times New Roman" w:hAnsi="Times New Roman" w:cs="Times New Roman"/>
        </w:rPr>
        <w:t>Kişi’den</w:t>
      </w:r>
      <w:proofErr w:type="spellEnd"/>
      <w:r w:rsidRPr="00736524">
        <w:rPr>
          <w:rFonts w:ascii="Times New Roman" w:hAnsi="Times New Roman" w:cs="Times New Roman"/>
        </w:rPr>
        <w:t xml:space="preserve"> açık rıza alınması yoluna gidilir. </w:t>
      </w:r>
    </w:p>
    <w:p w14:paraId="3784E729" w14:textId="420636D9" w:rsidR="00E91ED9" w:rsidRPr="0022672A" w:rsidRDefault="00E91ED9" w:rsidP="00242ED4">
      <w:pPr>
        <w:numPr>
          <w:ilvl w:val="0"/>
          <w:numId w:val="5"/>
        </w:numPr>
        <w:spacing w:line="312" w:lineRule="auto"/>
        <w:ind w:left="426" w:hanging="426"/>
        <w:jc w:val="both"/>
        <w:rPr>
          <w:rFonts w:ascii="Times New Roman" w:hAnsi="Times New Roman" w:cs="Times New Roman"/>
          <w:b/>
          <w:bCs/>
          <w:color w:val="153D63" w:themeColor="text2" w:themeTint="E6"/>
        </w:rPr>
      </w:pPr>
      <w:r w:rsidRPr="0022672A">
        <w:rPr>
          <w:rFonts w:ascii="Times New Roman" w:hAnsi="Times New Roman" w:cs="Times New Roman"/>
          <w:b/>
          <w:bCs/>
          <w:color w:val="153D63" w:themeColor="text2" w:themeTint="E6"/>
        </w:rPr>
        <w:t xml:space="preserve">Veri </w:t>
      </w:r>
      <w:r w:rsidR="00121CC9">
        <w:rPr>
          <w:rFonts w:ascii="Times New Roman" w:hAnsi="Times New Roman" w:cs="Times New Roman"/>
          <w:b/>
          <w:bCs/>
          <w:color w:val="153D63" w:themeColor="text2" w:themeTint="E6"/>
        </w:rPr>
        <w:t>i</w:t>
      </w:r>
      <w:r w:rsidRPr="0022672A">
        <w:rPr>
          <w:rFonts w:ascii="Times New Roman" w:hAnsi="Times New Roman" w:cs="Times New Roman"/>
          <w:b/>
          <w:bCs/>
          <w:color w:val="153D63" w:themeColor="text2" w:themeTint="E6"/>
        </w:rPr>
        <w:t xml:space="preserve">şleme </w:t>
      </w:r>
      <w:r w:rsidR="00121CC9">
        <w:rPr>
          <w:rFonts w:ascii="Times New Roman" w:hAnsi="Times New Roman" w:cs="Times New Roman"/>
          <w:b/>
          <w:bCs/>
          <w:color w:val="153D63" w:themeColor="text2" w:themeTint="E6"/>
        </w:rPr>
        <w:t>a</w:t>
      </w:r>
      <w:r w:rsidRPr="0022672A">
        <w:rPr>
          <w:rFonts w:ascii="Times New Roman" w:hAnsi="Times New Roman" w:cs="Times New Roman"/>
          <w:b/>
          <w:bCs/>
          <w:color w:val="153D63" w:themeColor="text2" w:themeTint="E6"/>
        </w:rPr>
        <w:t>raçları</w:t>
      </w:r>
    </w:p>
    <w:p w14:paraId="00A4F175" w14:textId="77777777" w:rsidR="00E91ED9"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 xml:space="preserve">Veri işleme araçları fiziksel ya da elektronik kaydetme, muhafaza etme ve işlenmesi için kullanılan fiziksel ortam ve bilgi işlem sistemleridir. </w:t>
      </w:r>
    </w:p>
    <w:p w14:paraId="52CFB5A6" w14:textId="77777777" w:rsidR="00E91ED9" w:rsidRPr="0022672A" w:rsidRDefault="00E91ED9" w:rsidP="009E27EC">
      <w:pPr>
        <w:spacing w:line="312" w:lineRule="auto"/>
        <w:jc w:val="both"/>
        <w:rPr>
          <w:rFonts w:ascii="Times New Roman" w:hAnsi="Times New Roman" w:cs="Times New Roman"/>
        </w:rPr>
      </w:pPr>
      <w:r w:rsidRPr="0022672A">
        <w:rPr>
          <w:rFonts w:ascii="Times New Roman" w:hAnsi="Times New Roman" w:cs="Times New Roman"/>
        </w:rPr>
        <w:t xml:space="preserve">Bu politikanın uygulanması bakımından, veri işleme amacı olmaksızın şirketimize fiziki ya da elektronik ortamda iletilen sözleşme, yazışma vb. belgelerde ya da eklerinde yer alan kişisel veri niteliğindeki bilgiler, herhangi bir amaçla asıl belge bütünlüğünden alınarak, ayrılarak fiziki ya da elektronik ortamda bir işleme tabi tutulduğu andan itibaren bu politika hükümlerine tabi olacaktır. </w:t>
      </w:r>
    </w:p>
    <w:p w14:paraId="49E6BC40" w14:textId="1D5DD194" w:rsidR="00A73115" w:rsidRPr="000504F7" w:rsidRDefault="00F43D24" w:rsidP="00FA4ADC">
      <w:pPr>
        <w:numPr>
          <w:ilvl w:val="0"/>
          <w:numId w:val="5"/>
        </w:numPr>
        <w:spacing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rPr>
        <w:t xml:space="preserve">İşlenen </w:t>
      </w:r>
      <w:r w:rsidR="00121CC9" w:rsidRPr="000504F7">
        <w:rPr>
          <w:rFonts w:ascii="Times New Roman" w:hAnsi="Times New Roman" w:cs="Times New Roman"/>
          <w:b/>
          <w:bCs/>
          <w:color w:val="153D63" w:themeColor="text2" w:themeTint="E6"/>
        </w:rPr>
        <w:t>k</w:t>
      </w:r>
      <w:r w:rsidRPr="000504F7">
        <w:rPr>
          <w:rFonts w:ascii="Times New Roman" w:hAnsi="Times New Roman" w:cs="Times New Roman"/>
          <w:b/>
          <w:bCs/>
          <w:color w:val="153D63" w:themeColor="text2" w:themeTint="E6"/>
        </w:rPr>
        <w:t xml:space="preserve">işisel </w:t>
      </w:r>
      <w:r w:rsidR="00121CC9" w:rsidRPr="000504F7">
        <w:rPr>
          <w:rFonts w:ascii="Times New Roman" w:hAnsi="Times New Roman" w:cs="Times New Roman"/>
          <w:b/>
          <w:bCs/>
          <w:color w:val="153D63" w:themeColor="text2" w:themeTint="E6"/>
        </w:rPr>
        <w:t>v</w:t>
      </w:r>
      <w:r w:rsidRPr="000504F7">
        <w:rPr>
          <w:rFonts w:ascii="Times New Roman" w:hAnsi="Times New Roman" w:cs="Times New Roman"/>
          <w:b/>
          <w:bCs/>
          <w:color w:val="153D63" w:themeColor="text2" w:themeTint="E6"/>
        </w:rPr>
        <w:t xml:space="preserve">eri </w:t>
      </w:r>
      <w:r w:rsidR="00121CC9" w:rsidRPr="000504F7">
        <w:rPr>
          <w:rFonts w:ascii="Times New Roman" w:hAnsi="Times New Roman" w:cs="Times New Roman"/>
          <w:b/>
          <w:bCs/>
          <w:color w:val="153D63" w:themeColor="text2" w:themeTint="E6"/>
        </w:rPr>
        <w:t>k</w:t>
      </w:r>
      <w:r w:rsidRPr="000504F7">
        <w:rPr>
          <w:rFonts w:ascii="Times New Roman" w:hAnsi="Times New Roman" w:cs="Times New Roman"/>
          <w:b/>
          <w:bCs/>
          <w:color w:val="153D63" w:themeColor="text2" w:themeTint="E6"/>
        </w:rPr>
        <w:t>ategorileri</w:t>
      </w:r>
    </w:p>
    <w:tbl>
      <w:tblPr>
        <w:tblW w:w="0" w:type="auto"/>
        <w:tblInd w:w="255"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2333"/>
        <w:gridCol w:w="6143"/>
      </w:tblGrid>
      <w:tr w:rsidR="00A73115" w14:paraId="24217885" w14:textId="2B4C531E" w:rsidTr="00A73115">
        <w:trPr>
          <w:trHeight w:val="1021"/>
        </w:trPr>
        <w:tc>
          <w:tcPr>
            <w:tcW w:w="2333" w:type="dxa"/>
          </w:tcPr>
          <w:p w14:paraId="7556F5D2" w14:textId="5A3473F1" w:rsidR="00A73115" w:rsidRPr="0022672A" w:rsidRDefault="00A73115" w:rsidP="00A73115">
            <w:pPr>
              <w:spacing w:line="312" w:lineRule="auto"/>
              <w:jc w:val="both"/>
              <w:rPr>
                <w:b/>
                <w:bCs/>
                <w:sz w:val="20"/>
                <w:szCs w:val="20"/>
              </w:rPr>
            </w:pPr>
            <w:r w:rsidRPr="0022672A">
              <w:rPr>
                <w:rFonts w:ascii="Arial" w:hAnsi="Arial" w:cs="Arial"/>
                <w:b/>
                <w:bCs/>
                <w:color w:val="212529"/>
                <w:sz w:val="20"/>
                <w:szCs w:val="20"/>
              </w:rPr>
              <w:t>Kimlik Bilgisi</w:t>
            </w:r>
          </w:p>
        </w:tc>
        <w:tc>
          <w:tcPr>
            <w:tcW w:w="6143" w:type="dxa"/>
          </w:tcPr>
          <w:p w14:paraId="2A1D7925" w14:textId="4F64869E" w:rsidR="00A73115" w:rsidRPr="0022672A" w:rsidRDefault="00A73115" w:rsidP="00A73115">
            <w:pPr>
              <w:spacing w:line="312" w:lineRule="auto"/>
              <w:jc w:val="both"/>
              <w:rPr>
                <w:b/>
                <w:bCs/>
                <w:sz w:val="20"/>
                <w:szCs w:val="20"/>
              </w:rPr>
            </w:pPr>
            <w:r w:rsidRPr="0022672A">
              <w:rPr>
                <w:rFonts w:ascii="Arial" w:hAnsi="Arial" w:cs="Arial"/>
                <w:color w:val="212529"/>
                <w:sz w:val="20"/>
                <w:szCs w:val="20"/>
              </w:rPr>
              <w:t>Ad, soy ad, T.C. kimlik numarası, pasaport numarası veya geçici T.C. kimlik numarası, doğum yeri ve tarihini, medeni durum, cinsiyet ve kimlik belgesinde yer alan diğer bilgiler</w:t>
            </w:r>
          </w:p>
        </w:tc>
      </w:tr>
      <w:tr w:rsidR="00A73115" w14:paraId="00F444CF" w14:textId="77777777" w:rsidTr="00A73115">
        <w:trPr>
          <w:trHeight w:val="1021"/>
        </w:trPr>
        <w:tc>
          <w:tcPr>
            <w:tcW w:w="2333" w:type="dxa"/>
          </w:tcPr>
          <w:p w14:paraId="37AAFF6E" w14:textId="7A1FB0C3" w:rsidR="00A73115" w:rsidRPr="0022672A" w:rsidRDefault="00A73115"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İletişim Bilgisi</w:t>
            </w:r>
          </w:p>
        </w:tc>
        <w:tc>
          <w:tcPr>
            <w:tcW w:w="6143" w:type="dxa"/>
          </w:tcPr>
          <w:p w14:paraId="3615E4B8" w14:textId="27DF28EC" w:rsidR="00A73115" w:rsidRPr="0022672A" w:rsidRDefault="00A73115" w:rsidP="00A73115">
            <w:pPr>
              <w:spacing w:line="312" w:lineRule="auto"/>
              <w:jc w:val="both"/>
              <w:rPr>
                <w:rFonts w:ascii="Arial" w:hAnsi="Arial" w:cs="Arial"/>
                <w:color w:val="212529"/>
                <w:sz w:val="20"/>
                <w:szCs w:val="20"/>
              </w:rPr>
            </w:pPr>
            <w:proofErr w:type="gramStart"/>
            <w:r w:rsidRPr="0022672A">
              <w:rPr>
                <w:rFonts w:ascii="Arial" w:hAnsi="Arial" w:cs="Arial"/>
                <w:color w:val="212529"/>
                <w:sz w:val="20"/>
                <w:szCs w:val="20"/>
              </w:rPr>
              <w:t>E-mail</w:t>
            </w:r>
            <w:proofErr w:type="gramEnd"/>
            <w:r w:rsidRPr="0022672A">
              <w:rPr>
                <w:rFonts w:ascii="Arial" w:hAnsi="Arial" w:cs="Arial"/>
                <w:color w:val="212529"/>
                <w:sz w:val="20"/>
                <w:szCs w:val="20"/>
              </w:rPr>
              <w:t xml:space="preserve"> adresi, cep telefonu numarası ve adres</w:t>
            </w:r>
          </w:p>
        </w:tc>
      </w:tr>
      <w:tr w:rsidR="00951E4D" w14:paraId="2CDCF9A6" w14:textId="77777777" w:rsidTr="00A73115">
        <w:trPr>
          <w:trHeight w:val="1021"/>
        </w:trPr>
        <w:tc>
          <w:tcPr>
            <w:tcW w:w="2333" w:type="dxa"/>
          </w:tcPr>
          <w:p w14:paraId="3F96923B" w14:textId="13E2CD10" w:rsidR="00951E4D" w:rsidRPr="0022672A" w:rsidRDefault="007B3468" w:rsidP="00A73115">
            <w:pPr>
              <w:spacing w:line="312" w:lineRule="auto"/>
              <w:jc w:val="both"/>
              <w:rPr>
                <w:rFonts w:ascii="Arial" w:hAnsi="Arial" w:cs="Arial"/>
                <w:b/>
                <w:bCs/>
                <w:color w:val="212529"/>
                <w:sz w:val="20"/>
                <w:szCs w:val="20"/>
              </w:rPr>
            </w:pPr>
            <w:r>
              <w:rPr>
                <w:rFonts w:ascii="Arial" w:hAnsi="Arial" w:cs="Arial"/>
                <w:b/>
                <w:bCs/>
                <w:color w:val="212529"/>
                <w:sz w:val="20"/>
                <w:szCs w:val="20"/>
              </w:rPr>
              <w:t>Özlük</w:t>
            </w:r>
          </w:p>
        </w:tc>
        <w:tc>
          <w:tcPr>
            <w:tcW w:w="6143" w:type="dxa"/>
          </w:tcPr>
          <w:p w14:paraId="0E74AB51" w14:textId="5E8D35E9" w:rsidR="00951E4D" w:rsidRPr="0022672A" w:rsidRDefault="0079619C" w:rsidP="00A73115">
            <w:pPr>
              <w:spacing w:line="312" w:lineRule="auto"/>
              <w:jc w:val="both"/>
              <w:rPr>
                <w:rFonts w:ascii="Arial" w:hAnsi="Arial" w:cs="Arial"/>
                <w:color w:val="212529"/>
                <w:sz w:val="20"/>
                <w:szCs w:val="20"/>
              </w:rPr>
            </w:pPr>
            <w:r>
              <w:rPr>
                <w:rFonts w:ascii="Arial" w:hAnsi="Arial" w:cs="Arial"/>
                <w:color w:val="212529"/>
                <w:sz w:val="20"/>
                <w:szCs w:val="20"/>
              </w:rPr>
              <w:t>B</w:t>
            </w:r>
            <w:r w:rsidRPr="0079619C">
              <w:rPr>
                <w:rFonts w:ascii="Arial" w:hAnsi="Arial" w:cs="Arial"/>
                <w:color w:val="212529"/>
                <w:sz w:val="20"/>
                <w:szCs w:val="20"/>
              </w:rPr>
              <w:t>ordro bilgileri, disiplin soruşturması, işe giriş-çıkış belgesi kayıtları, özgeçmiş bilgileri, performans değerlendirme raporları</w:t>
            </w:r>
          </w:p>
        </w:tc>
      </w:tr>
      <w:tr w:rsidR="00951E4D" w14:paraId="187C5143" w14:textId="77777777" w:rsidTr="00A73115">
        <w:trPr>
          <w:trHeight w:val="1021"/>
        </w:trPr>
        <w:tc>
          <w:tcPr>
            <w:tcW w:w="2333" w:type="dxa"/>
          </w:tcPr>
          <w:p w14:paraId="7CE72B3F" w14:textId="2FEE0A44" w:rsidR="00951E4D" w:rsidRPr="0022672A" w:rsidRDefault="007B3468" w:rsidP="00A73115">
            <w:pPr>
              <w:spacing w:line="312" w:lineRule="auto"/>
              <w:jc w:val="both"/>
              <w:rPr>
                <w:rFonts w:ascii="Arial" w:hAnsi="Arial" w:cs="Arial"/>
                <w:b/>
                <w:bCs/>
                <w:color w:val="212529"/>
                <w:sz w:val="20"/>
                <w:szCs w:val="20"/>
              </w:rPr>
            </w:pPr>
            <w:r>
              <w:rPr>
                <w:rFonts w:ascii="Arial" w:hAnsi="Arial" w:cs="Arial"/>
                <w:b/>
                <w:bCs/>
                <w:color w:val="212529"/>
                <w:sz w:val="20"/>
                <w:szCs w:val="20"/>
              </w:rPr>
              <w:t>Hukuki İşlem</w:t>
            </w:r>
          </w:p>
        </w:tc>
        <w:tc>
          <w:tcPr>
            <w:tcW w:w="6143" w:type="dxa"/>
          </w:tcPr>
          <w:p w14:paraId="4B7311BD" w14:textId="6A5A15AA" w:rsidR="00951E4D" w:rsidRPr="0022672A" w:rsidRDefault="00E908BD" w:rsidP="00A73115">
            <w:pPr>
              <w:spacing w:line="312" w:lineRule="auto"/>
              <w:jc w:val="both"/>
              <w:rPr>
                <w:rFonts w:ascii="Arial" w:hAnsi="Arial" w:cs="Arial"/>
                <w:color w:val="212529"/>
                <w:sz w:val="20"/>
                <w:szCs w:val="20"/>
              </w:rPr>
            </w:pPr>
            <w:r>
              <w:rPr>
                <w:rFonts w:ascii="Arial" w:hAnsi="Arial" w:cs="Arial"/>
                <w:color w:val="212529"/>
                <w:sz w:val="20"/>
                <w:szCs w:val="20"/>
              </w:rPr>
              <w:t>A</w:t>
            </w:r>
            <w:r w:rsidRPr="00E908BD">
              <w:rPr>
                <w:rFonts w:ascii="Arial" w:hAnsi="Arial" w:cs="Arial"/>
                <w:color w:val="212529"/>
                <w:sz w:val="20"/>
                <w:szCs w:val="20"/>
              </w:rPr>
              <w:t>dli makamlarla yazışmalardaki bilgiler, dava dosyasındaki bilgiler</w:t>
            </w:r>
          </w:p>
        </w:tc>
      </w:tr>
      <w:tr w:rsidR="00A73115" w14:paraId="7AFC0424" w14:textId="77777777" w:rsidTr="00A73115">
        <w:trPr>
          <w:trHeight w:val="1021"/>
        </w:trPr>
        <w:tc>
          <w:tcPr>
            <w:tcW w:w="2333" w:type="dxa"/>
          </w:tcPr>
          <w:p w14:paraId="671D7DA2" w14:textId="4E7D74D1" w:rsidR="00A73115"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Müşteri İşlem Bilgisi</w:t>
            </w:r>
          </w:p>
        </w:tc>
        <w:tc>
          <w:tcPr>
            <w:tcW w:w="6143" w:type="dxa"/>
          </w:tcPr>
          <w:p w14:paraId="71699813" w14:textId="1CFE1BC9" w:rsidR="00A73115"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Çağrı merkezi kayıtları, fatura, senet, çek bilgileri, hizmet bilgisi ve hasta olarak bizimle iletişime geçmeniz kapsamındaki diğer bilgiler</w:t>
            </w:r>
          </w:p>
        </w:tc>
      </w:tr>
      <w:tr w:rsidR="00A73115" w14:paraId="74146720" w14:textId="77777777" w:rsidTr="00A73115">
        <w:trPr>
          <w:trHeight w:val="1021"/>
        </w:trPr>
        <w:tc>
          <w:tcPr>
            <w:tcW w:w="2333" w:type="dxa"/>
          </w:tcPr>
          <w:p w14:paraId="29B529B4" w14:textId="2A3BD972" w:rsidR="00A73115"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Finans Bilgisi</w:t>
            </w:r>
          </w:p>
        </w:tc>
        <w:tc>
          <w:tcPr>
            <w:tcW w:w="6143" w:type="dxa"/>
          </w:tcPr>
          <w:p w14:paraId="260DA234" w14:textId="5FCCB493" w:rsidR="00A73115"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Banka hesap bilgileri, kredi kartı bilgileri, faturalarınıza ilişkin bilgiler</w:t>
            </w:r>
          </w:p>
        </w:tc>
      </w:tr>
      <w:tr w:rsidR="001A603F" w14:paraId="0B049ECF" w14:textId="77777777" w:rsidTr="00A73115">
        <w:trPr>
          <w:trHeight w:val="1021"/>
        </w:trPr>
        <w:tc>
          <w:tcPr>
            <w:tcW w:w="2333" w:type="dxa"/>
          </w:tcPr>
          <w:p w14:paraId="61CF0F25" w14:textId="52BB0AE4"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Fiziksel Mekân Güvenliği</w:t>
            </w:r>
          </w:p>
        </w:tc>
        <w:tc>
          <w:tcPr>
            <w:tcW w:w="6143" w:type="dxa"/>
          </w:tcPr>
          <w:p w14:paraId="5F84F700" w14:textId="469B6694"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Hastane ziyaretleri sırasında alınan kamera görüntüleri</w:t>
            </w:r>
          </w:p>
        </w:tc>
      </w:tr>
      <w:tr w:rsidR="001A603F" w14:paraId="4C2A669B" w14:textId="77777777" w:rsidTr="00A73115">
        <w:trPr>
          <w:trHeight w:val="1021"/>
        </w:trPr>
        <w:tc>
          <w:tcPr>
            <w:tcW w:w="2333" w:type="dxa"/>
          </w:tcPr>
          <w:p w14:paraId="1966C6C5" w14:textId="65A8D9DB"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lastRenderedPageBreak/>
              <w:t>Hukuki İşlem Bilgisi</w:t>
            </w:r>
          </w:p>
        </w:tc>
        <w:tc>
          <w:tcPr>
            <w:tcW w:w="6143" w:type="dxa"/>
          </w:tcPr>
          <w:p w14:paraId="16E4374E" w14:textId="78BBC7F1"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Adli makamlarla yapılan yazışmalar</w:t>
            </w:r>
          </w:p>
        </w:tc>
      </w:tr>
      <w:tr w:rsidR="001A603F" w14:paraId="69FFFF41" w14:textId="77777777" w:rsidTr="00A73115">
        <w:trPr>
          <w:trHeight w:val="1021"/>
        </w:trPr>
        <w:tc>
          <w:tcPr>
            <w:tcW w:w="2333" w:type="dxa"/>
          </w:tcPr>
          <w:p w14:paraId="0270EE64" w14:textId="02BAC67C"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İşlem Güvenliği</w:t>
            </w:r>
          </w:p>
        </w:tc>
        <w:tc>
          <w:tcPr>
            <w:tcW w:w="6143" w:type="dxa"/>
          </w:tcPr>
          <w:p w14:paraId="41761492" w14:textId="3D852217"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Web sitesi veya mobil uygulama kullanımı sırasında elde edilen gezinme bilgileri, IP adresi, tarayıcı bilgileri ve rıza ile gönderilen tıbbi belgeler, anketler, formlar</w:t>
            </w:r>
          </w:p>
        </w:tc>
      </w:tr>
      <w:tr w:rsidR="001455CE" w14:paraId="410FDB39" w14:textId="77777777" w:rsidTr="00A73115">
        <w:trPr>
          <w:trHeight w:val="1021"/>
        </w:trPr>
        <w:tc>
          <w:tcPr>
            <w:tcW w:w="2333" w:type="dxa"/>
          </w:tcPr>
          <w:p w14:paraId="2CD9382F" w14:textId="478E6B9C" w:rsidR="001455CE" w:rsidRPr="0022672A" w:rsidRDefault="001455CE" w:rsidP="00A73115">
            <w:pPr>
              <w:spacing w:line="312" w:lineRule="auto"/>
              <w:jc w:val="both"/>
              <w:rPr>
                <w:rFonts w:ascii="Arial" w:hAnsi="Arial" w:cs="Arial"/>
                <w:b/>
                <w:bCs/>
                <w:color w:val="212529"/>
                <w:sz w:val="20"/>
                <w:szCs w:val="20"/>
              </w:rPr>
            </w:pPr>
            <w:r>
              <w:rPr>
                <w:rFonts w:ascii="Arial" w:hAnsi="Arial" w:cs="Arial"/>
                <w:b/>
                <w:bCs/>
                <w:color w:val="212529"/>
                <w:sz w:val="20"/>
                <w:szCs w:val="20"/>
              </w:rPr>
              <w:t xml:space="preserve">Risk Yönetimi </w:t>
            </w:r>
          </w:p>
        </w:tc>
        <w:tc>
          <w:tcPr>
            <w:tcW w:w="6143" w:type="dxa"/>
          </w:tcPr>
          <w:p w14:paraId="244D35A6" w14:textId="4DE5BB91" w:rsidR="001455CE" w:rsidRPr="0022672A" w:rsidRDefault="00BA7B89" w:rsidP="00A73115">
            <w:pPr>
              <w:spacing w:line="312" w:lineRule="auto"/>
              <w:jc w:val="both"/>
              <w:rPr>
                <w:rFonts w:ascii="Arial" w:hAnsi="Arial" w:cs="Arial"/>
                <w:color w:val="212529"/>
                <w:sz w:val="20"/>
                <w:szCs w:val="20"/>
              </w:rPr>
            </w:pPr>
            <w:r>
              <w:rPr>
                <w:rFonts w:ascii="Arial" w:hAnsi="Arial" w:cs="Arial"/>
                <w:color w:val="212529"/>
                <w:sz w:val="20"/>
                <w:szCs w:val="20"/>
              </w:rPr>
              <w:t>T</w:t>
            </w:r>
            <w:r w:rsidRPr="00BA7B89">
              <w:rPr>
                <w:rFonts w:ascii="Arial" w:hAnsi="Arial" w:cs="Arial"/>
                <w:color w:val="212529"/>
                <w:sz w:val="20"/>
                <w:szCs w:val="20"/>
              </w:rPr>
              <w:t>icari, teknik, idari risklerin yönetilmesi için işlenen bilgiler</w:t>
            </w:r>
          </w:p>
        </w:tc>
      </w:tr>
      <w:tr w:rsidR="00033DFC" w14:paraId="4188D52F" w14:textId="77777777" w:rsidTr="00A73115">
        <w:trPr>
          <w:trHeight w:val="1021"/>
        </w:trPr>
        <w:tc>
          <w:tcPr>
            <w:tcW w:w="2333" w:type="dxa"/>
          </w:tcPr>
          <w:p w14:paraId="5C3A36BC" w14:textId="5337FE35" w:rsidR="00033DFC" w:rsidRDefault="00033DFC" w:rsidP="00A73115">
            <w:pPr>
              <w:spacing w:line="312" w:lineRule="auto"/>
              <w:jc w:val="both"/>
              <w:rPr>
                <w:rFonts w:ascii="Arial" w:hAnsi="Arial" w:cs="Arial"/>
                <w:b/>
                <w:bCs/>
                <w:color w:val="212529"/>
                <w:sz w:val="20"/>
                <w:szCs w:val="20"/>
              </w:rPr>
            </w:pPr>
            <w:r>
              <w:rPr>
                <w:rFonts w:ascii="Arial" w:hAnsi="Arial" w:cs="Arial"/>
                <w:b/>
                <w:bCs/>
                <w:color w:val="212529"/>
                <w:sz w:val="20"/>
                <w:szCs w:val="20"/>
              </w:rPr>
              <w:t>Finans</w:t>
            </w:r>
          </w:p>
        </w:tc>
        <w:tc>
          <w:tcPr>
            <w:tcW w:w="6143" w:type="dxa"/>
          </w:tcPr>
          <w:p w14:paraId="4052BF7C" w14:textId="6682446C" w:rsidR="00033DFC" w:rsidRPr="0022672A" w:rsidRDefault="00BA7B89" w:rsidP="00A73115">
            <w:pPr>
              <w:spacing w:line="312" w:lineRule="auto"/>
              <w:jc w:val="both"/>
              <w:rPr>
                <w:rFonts w:ascii="Arial" w:hAnsi="Arial" w:cs="Arial"/>
                <w:color w:val="212529"/>
                <w:sz w:val="20"/>
                <w:szCs w:val="20"/>
              </w:rPr>
            </w:pPr>
            <w:r>
              <w:rPr>
                <w:rFonts w:ascii="Arial" w:hAnsi="Arial" w:cs="Arial"/>
                <w:color w:val="212529"/>
                <w:sz w:val="20"/>
                <w:szCs w:val="20"/>
              </w:rPr>
              <w:t>B</w:t>
            </w:r>
            <w:r w:rsidRPr="00BA7B89">
              <w:rPr>
                <w:rFonts w:ascii="Arial" w:hAnsi="Arial" w:cs="Arial"/>
                <w:color w:val="212529"/>
                <w:sz w:val="20"/>
                <w:szCs w:val="20"/>
              </w:rPr>
              <w:t>ilanço bilgileri, finansal performans bilgileri, kredi ve risk bilgileri, malvarlığı bilgileri</w:t>
            </w:r>
          </w:p>
        </w:tc>
      </w:tr>
      <w:tr w:rsidR="00ED0F8D" w14:paraId="0AAF07C1" w14:textId="77777777" w:rsidTr="00A73115">
        <w:trPr>
          <w:trHeight w:val="1021"/>
        </w:trPr>
        <w:tc>
          <w:tcPr>
            <w:tcW w:w="2333" w:type="dxa"/>
          </w:tcPr>
          <w:p w14:paraId="1982C707" w14:textId="11B95F73" w:rsidR="00ED0F8D" w:rsidRDefault="00ED0F8D" w:rsidP="00A73115">
            <w:pPr>
              <w:spacing w:line="312" w:lineRule="auto"/>
              <w:jc w:val="both"/>
              <w:rPr>
                <w:rFonts w:ascii="Arial" w:hAnsi="Arial" w:cs="Arial"/>
                <w:b/>
                <w:bCs/>
                <w:color w:val="212529"/>
                <w:sz w:val="20"/>
                <w:szCs w:val="20"/>
              </w:rPr>
            </w:pPr>
            <w:r>
              <w:rPr>
                <w:rFonts w:ascii="Arial" w:hAnsi="Arial" w:cs="Arial"/>
                <w:b/>
                <w:bCs/>
                <w:color w:val="212529"/>
                <w:sz w:val="20"/>
                <w:szCs w:val="20"/>
              </w:rPr>
              <w:t>Mesleki Deneyim</w:t>
            </w:r>
          </w:p>
        </w:tc>
        <w:tc>
          <w:tcPr>
            <w:tcW w:w="6143" w:type="dxa"/>
          </w:tcPr>
          <w:p w14:paraId="491A229F" w14:textId="494D35B4" w:rsidR="00ED0F8D" w:rsidRPr="0022672A" w:rsidRDefault="00215EE0" w:rsidP="00A73115">
            <w:pPr>
              <w:spacing w:line="312" w:lineRule="auto"/>
              <w:jc w:val="both"/>
              <w:rPr>
                <w:rFonts w:ascii="Arial" w:hAnsi="Arial" w:cs="Arial"/>
                <w:color w:val="212529"/>
                <w:sz w:val="20"/>
                <w:szCs w:val="20"/>
              </w:rPr>
            </w:pPr>
            <w:r>
              <w:rPr>
                <w:rFonts w:ascii="Arial" w:hAnsi="Arial" w:cs="Arial"/>
                <w:color w:val="212529"/>
                <w:sz w:val="20"/>
                <w:szCs w:val="20"/>
              </w:rPr>
              <w:t>Diploma</w:t>
            </w:r>
            <w:r w:rsidR="00FB67F1" w:rsidRPr="00FB67F1">
              <w:rPr>
                <w:rFonts w:ascii="Arial" w:hAnsi="Arial" w:cs="Arial"/>
                <w:color w:val="212529"/>
                <w:sz w:val="20"/>
                <w:szCs w:val="20"/>
              </w:rPr>
              <w:t xml:space="preserve"> bilgileri, gidilen kurslar, meslek içi eğitim bilgileri, sertifikalar, transkript bilgileri</w:t>
            </w:r>
          </w:p>
        </w:tc>
      </w:tr>
      <w:tr w:rsidR="00ED0F8D" w14:paraId="64B47BF3" w14:textId="77777777" w:rsidTr="00A73115">
        <w:trPr>
          <w:trHeight w:val="1021"/>
        </w:trPr>
        <w:tc>
          <w:tcPr>
            <w:tcW w:w="2333" w:type="dxa"/>
          </w:tcPr>
          <w:p w14:paraId="5E9BC139" w14:textId="4EE4930F" w:rsidR="00ED0F8D" w:rsidRDefault="00ED0F8D" w:rsidP="00A73115">
            <w:pPr>
              <w:spacing w:line="312" w:lineRule="auto"/>
              <w:jc w:val="both"/>
              <w:rPr>
                <w:rFonts w:ascii="Arial" w:hAnsi="Arial" w:cs="Arial"/>
                <w:b/>
                <w:bCs/>
                <w:color w:val="212529"/>
                <w:sz w:val="20"/>
                <w:szCs w:val="20"/>
              </w:rPr>
            </w:pPr>
            <w:r>
              <w:rPr>
                <w:rFonts w:ascii="Arial" w:hAnsi="Arial" w:cs="Arial"/>
                <w:b/>
                <w:bCs/>
                <w:color w:val="212529"/>
                <w:sz w:val="20"/>
                <w:szCs w:val="20"/>
              </w:rPr>
              <w:t>Pazarlama</w:t>
            </w:r>
          </w:p>
        </w:tc>
        <w:tc>
          <w:tcPr>
            <w:tcW w:w="6143" w:type="dxa"/>
          </w:tcPr>
          <w:p w14:paraId="1850896B" w14:textId="03610A26" w:rsidR="00ED0F8D" w:rsidRPr="0022672A" w:rsidRDefault="00215EE0" w:rsidP="00A73115">
            <w:pPr>
              <w:spacing w:line="312" w:lineRule="auto"/>
              <w:jc w:val="both"/>
              <w:rPr>
                <w:rFonts w:ascii="Arial" w:hAnsi="Arial" w:cs="Arial"/>
                <w:color w:val="212529"/>
                <w:sz w:val="20"/>
                <w:szCs w:val="20"/>
              </w:rPr>
            </w:pPr>
            <w:r>
              <w:rPr>
                <w:rFonts w:ascii="Arial" w:hAnsi="Arial" w:cs="Arial"/>
                <w:color w:val="212529"/>
                <w:sz w:val="20"/>
                <w:szCs w:val="20"/>
              </w:rPr>
              <w:t>A</w:t>
            </w:r>
            <w:r w:rsidRPr="00215EE0">
              <w:rPr>
                <w:rFonts w:ascii="Arial" w:hAnsi="Arial" w:cs="Arial"/>
                <w:color w:val="212529"/>
                <w:sz w:val="20"/>
                <w:szCs w:val="20"/>
              </w:rPr>
              <w:t>nket, çerez kayıtları, kampanya çalışmasıyla elde edilen bilgiler</w:t>
            </w:r>
          </w:p>
        </w:tc>
      </w:tr>
      <w:tr w:rsidR="001A603F" w14:paraId="56415CD3" w14:textId="77777777" w:rsidTr="00A73115">
        <w:trPr>
          <w:trHeight w:val="1021"/>
        </w:trPr>
        <w:tc>
          <w:tcPr>
            <w:tcW w:w="2333" w:type="dxa"/>
          </w:tcPr>
          <w:p w14:paraId="0DB3900B" w14:textId="7DFE09BA"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Görsel ve İşitsel Kayıtlar</w:t>
            </w:r>
          </w:p>
        </w:tc>
        <w:tc>
          <w:tcPr>
            <w:tcW w:w="6143" w:type="dxa"/>
          </w:tcPr>
          <w:p w14:paraId="3CA9B995" w14:textId="728FB7A6"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Fotoğraf, çağrı merkezi görüşmeleri, uzaktan muayene görüntüleri</w:t>
            </w:r>
          </w:p>
        </w:tc>
      </w:tr>
      <w:tr w:rsidR="00526C4B" w14:paraId="0AFDE2AE" w14:textId="77777777" w:rsidTr="00A73115">
        <w:trPr>
          <w:trHeight w:val="1021"/>
        </w:trPr>
        <w:tc>
          <w:tcPr>
            <w:tcW w:w="2333" w:type="dxa"/>
          </w:tcPr>
          <w:p w14:paraId="069E574D" w14:textId="587EED2A" w:rsidR="00526C4B" w:rsidRPr="0022672A" w:rsidRDefault="00526C4B" w:rsidP="00A73115">
            <w:pPr>
              <w:spacing w:line="312" w:lineRule="auto"/>
              <w:jc w:val="both"/>
              <w:rPr>
                <w:rFonts w:ascii="Arial" w:hAnsi="Arial" w:cs="Arial"/>
                <w:b/>
                <w:bCs/>
                <w:color w:val="212529"/>
                <w:sz w:val="20"/>
                <w:szCs w:val="20"/>
              </w:rPr>
            </w:pPr>
            <w:r>
              <w:rPr>
                <w:rFonts w:ascii="Arial" w:hAnsi="Arial" w:cs="Arial"/>
                <w:b/>
                <w:bCs/>
                <w:color w:val="212529"/>
                <w:sz w:val="20"/>
                <w:szCs w:val="20"/>
              </w:rPr>
              <w:t>Felsefi İnanç, Din, Mezhep</w:t>
            </w:r>
            <w:r w:rsidR="00866E6B">
              <w:rPr>
                <w:rFonts w:ascii="Arial" w:hAnsi="Arial" w:cs="Arial"/>
                <w:b/>
                <w:bCs/>
                <w:color w:val="212529"/>
                <w:sz w:val="20"/>
                <w:szCs w:val="20"/>
              </w:rPr>
              <w:t xml:space="preserve"> ve Diğer İnançlar</w:t>
            </w:r>
          </w:p>
        </w:tc>
        <w:tc>
          <w:tcPr>
            <w:tcW w:w="6143" w:type="dxa"/>
          </w:tcPr>
          <w:p w14:paraId="0387C785" w14:textId="5B7CBF9D" w:rsidR="00526C4B" w:rsidRPr="008C1174" w:rsidRDefault="008C1174" w:rsidP="00A73115">
            <w:pPr>
              <w:spacing w:line="312" w:lineRule="auto"/>
              <w:jc w:val="both"/>
              <w:rPr>
                <w:rFonts w:ascii="Arial" w:hAnsi="Arial" w:cs="Arial"/>
                <w:color w:val="212529"/>
                <w:sz w:val="20"/>
                <w:szCs w:val="20"/>
              </w:rPr>
            </w:pPr>
            <w:r w:rsidRPr="008C1174">
              <w:rPr>
                <w:rFonts w:ascii="Arial" w:hAnsi="Arial" w:cs="Arial"/>
                <w:color w:val="212529"/>
                <w:sz w:val="20"/>
                <w:szCs w:val="20"/>
              </w:rPr>
              <w:t xml:space="preserve">Felsefi </w:t>
            </w:r>
            <w:r>
              <w:rPr>
                <w:rFonts w:ascii="Arial" w:hAnsi="Arial" w:cs="Arial"/>
                <w:color w:val="212529"/>
                <w:sz w:val="20"/>
                <w:szCs w:val="20"/>
              </w:rPr>
              <w:t>i</w:t>
            </w:r>
            <w:r w:rsidRPr="008C1174">
              <w:rPr>
                <w:rFonts w:ascii="Arial" w:hAnsi="Arial" w:cs="Arial"/>
                <w:color w:val="212529"/>
                <w:sz w:val="20"/>
                <w:szCs w:val="20"/>
              </w:rPr>
              <w:t xml:space="preserve">nanç, </w:t>
            </w:r>
            <w:r>
              <w:rPr>
                <w:rFonts w:ascii="Arial" w:hAnsi="Arial" w:cs="Arial"/>
                <w:color w:val="212529"/>
                <w:sz w:val="20"/>
                <w:szCs w:val="20"/>
              </w:rPr>
              <w:t>d</w:t>
            </w:r>
            <w:r w:rsidRPr="008C1174">
              <w:rPr>
                <w:rFonts w:ascii="Arial" w:hAnsi="Arial" w:cs="Arial"/>
                <w:color w:val="212529"/>
                <w:sz w:val="20"/>
                <w:szCs w:val="20"/>
              </w:rPr>
              <w:t xml:space="preserve">in, </w:t>
            </w:r>
            <w:r>
              <w:rPr>
                <w:rFonts w:ascii="Arial" w:hAnsi="Arial" w:cs="Arial"/>
                <w:color w:val="212529"/>
                <w:sz w:val="20"/>
                <w:szCs w:val="20"/>
              </w:rPr>
              <w:t>m</w:t>
            </w:r>
            <w:r w:rsidRPr="008C1174">
              <w:rPr>
                <w:rFonts w:ascii="Arial" w:hAnsi="Arial" w:cs="Arial"/>
                <w:color w:val="212529"/>
                <w:sz w:val="20"/>
                <w:szCs w:val="20"/>
              </w:rPr>
              <w:t xml:space="preserve">ezhep ve </w:t>
            </w:r>
            <w:r>
              <w:rPr>
                <w:rFonts w:ascii="Arial" w:hAnsi="Arial" w:cs="Arial"/>
                <w:color w:val="212529"/>
                <w:sz w:val="20"/>
                <w:szCs w:val="20"/>
              </w:rPr>
              <w:t>d</w:t>
            </w:r>
            <w:r w:rsidRPr="008C1174">
              <w:rPr>
                <w:rFonts w:ascii="Arial" w:hAnsi="Arial" w:cs="Arial"/>
                <w:color w:val="212529"/>
                <w:sz w:val="20"/>
                <w:szCs w:val="20"/>
              </w:rPr>
              <w:t xml:space="preserve">iğer </w:t>
            </w:r>
            <w:r>
              <w:rPr>
                <w:rFonts w:ascii="Arial" w:hAnsi="Arial" w:cs="Arial"/>
                <w:color w:val="212529"/>
                <w:sz w:val="20"/>
                <w:szCs w:val="20"/>
              </w:rPr>
              <w:t>i</w:t>
            </w:r>
            <w:r w:rsidRPr="008C1174">
              <w:rPr>
                <w:rFonts w:ascii="Arial" w:hAnsi="Arial" w:cs="Arial"/>
                <w:color w:val="212529"/>
                <w:sz w:val="20"/>
                <w:szCs w:val="20"/>
              </w:rPr>
              <w:t>nançlar</w:t>
            </w:r>
            <w:r>
              <w:rPr>
                <w:rFonts w:ascii="Arial" w:hAnsi="Arial" w:cs="Arial"/>
                <w:color w:val="212529"/>
                <w:sz w:val="20"/>
                <w:szCs w:val="20"/>
              </w:rPr>
              <w:t>a ait bilgiler</w:t>
            </w:r>
          </w:p>
        </w:tc>
      </w:tr>
      <w:tr w:rsidR="00866E6B" w14:paraId="6D0A04B5" w14:textId="77777777" w:rsidTr="00A73115">
        <w:trPr>
          <w:trHeight w:val="1021"/>
        </w:trPr>
        <w:tc>
          <w:tcPr>
            <w:tcW w:w="2333" w:type="dxa"/>
          </w:tcPr>
          <w:p w14:paraId="73DF757E" w14:textId="789B18DA" w:rsidR="00866E6B" w:rsidRDefault="00866E6B" w:rsidP="00A73115">
            <w:pPr>
              <w:spacing w:line="312" w:lineRule="auto"/>
              <w:jc w:val="both"/>
              <w:rPr>
                <w:rFonts w:ascii="Arial" w:hAnsi="Arial" w:cs="Arial"/>
                <w:b/>
                <w:bCs/>
                <w:color w:val="212529"/>
                <w:sz w:val="20"/>
                <w:szCs w:val="20"/>
              </w:rPr>
            </w:pPr>
            <w:r>
              <w:rPr>
                <w:rFonts w:ascii="Arial" w:hAnsi="Arial" w:cs="Arial"/>
                <w:b/>
                <w:bCs/>
                <w:color w:val="212529"/>
                <w:sz w:val="20"/>
                <w:szCs w:val="20"/>
              </w:rPr>
              <w:t>Kılık Kıyafet</w:t>
            </w:r>
          </w:p>
        </w:tc>
        <w:tc>
          <w:tcPr>
            <w:tcW w:w="6143" w:type="dxa"/>
          </w:tcPr>
          <w:p w14:paraId="5EAB4F31" w14:textId="5BCFE2D1" w:rsidR="00866E6B" w:rsidRPr="0022672A" w:rsidRDefault="00F621AA" w:rsidP="00A73115">
            <w:pPr>
              <w:spacing w:line="312" w:lineRule="auto"/>
              <w:jc w:val="both"/>
              <w:rPr>
                <w:rFonts w:ascii="Arial" w:hAnsi="Arial" w:cs="Arial"/>
                <w:color w:val="212529"/>
                <w:sz w:val="20"/>
                <w:szCs w:val="20"/>
              </w:rPr>
            </w:pPr>
            <w:r>
              <w:rPr>
                <w:rFonts w:ascii="Arial" w:hAnsi="Arial" w:cs="Arial"/>
                <w:color w:val="212529"/>
                <w:sz w:val="20"/>
                <w:szCs w:val="20"/>
              </w:rPr>
              <w:t>Kılık kıyafete ilişkin bilgiler</w:t>
            </w:r>
          </w:p>
        </w:tc>
      </w:tr>
      <w:tr w:rsidR="00866E6B" w14:paraId="326FC062" w14:textId="77777777" w:rsidTr="00A73115">
        <w:trPr>
          <w:trHeight w:val="1021"/>
        </w:trPr>
        <w:tc>
          <w:tcPr>
            <w:tcW w:w="2333" w:type="dxa"/>
          </w:tcPr>
          <w:p w14:paraId="7F624FEC" w14:textId="4C09FBB7" w:rsidR="00866E6B" w:rsidRDefault="00866E6B" w:rsidP="00A73115">
            <w:pPr>
              <w:spacing w:line="312" w:lineRule="auto"/>
              <w:jc w:val="both"/>
              <w:rPr>
                <w:rFonts w:ascii="Arial" w:hAnsi="Arial" w:cs="Arial"/>
                <w:b/>
                <w:bCs/>
                <w:color w:val="212529"/>
                <w:sz w:val="20"/>
                <w:szCs w:val="20"/>
              </w:rPr>
            </w:pPr>
            <w:r>
              <w:rPr>
                <w:rFonts w:ascii="Arial" w:hAnsi="Arial" w:cs="Arial"/>
                <w:b/>
                <w:bCs/>
                <w:color w:val="212529"/>
                <w:sz w:val="20"/>
                <w:szCs w:val="20"/>
              </w:rPr>
              <w:t>Dernek</w:t>
            </w:r>
            <w:r w:rsidR="00F621AA">
              <w:rPr>
                <w:rFonts w:ascii="Arial" w:hAnsi="Arial" w:cs="Arial"/>
                <w:b/>
                <w:bCs/>
                <w:color w:val="212529"/>
                <w:sz w:val="20"/>
                <w:szCs w:val="20"/>
              </w:rPr>
              <w:t>, Vakıf ve Sendika</w:t>
            </w:r>
            <w:r>
              <w:rPr>
                <w:rFonts w:ascii="Arial" w:hAnsi="Arial" w:cs="Arial"/>
                <w:b/>
                <w:bCs/>
                <w:color w:val="212529"/>
                <w:sz w:val="20"/>
                <w:szCs w:val="20"/>
              </w:rPr>
              <w:t xml:space="preserve"> Üyeliği</w:t>
            </w:r>
          </w:p>
        </w:tc>
        <w:tc>
          <w:tcPr>
            <w:tcW w:w="6143" w:type="dxa"/>
          </w:tcPr>
          <w:p w14:paraId="79A10CAA" w14:textId="513D64A2" w:rsidR="00866E6B" w:rsidRPr="0022672A" w:rsidRDefault="00F621AA" w:rsidP="00A73115">
            <w:pPr>
              <w:spacing w:line="312" w:lineRule="auto"/>
              <w:jc w:val="both"/>
              <w:rPr>
                <w:rFonts w:ascii="Arial" w:hAnsi="Arial" w:cs="Arial"/>
                <w:color w:val="212529"/>
                <w:sz w:val="20"/>
                <w:szCs w:val="20"/>
              </w:rPr>
            </w:pPr>
            <w:r>
              <w:rPr>
                <w:rFonts w:ascii="Arial" w:hAnsi="Arial" w:cs="Arial"/>
                <w:color w:val="212529"/>
                <w:sz w:val="20"/>
                <w:szCs w:val="20"/>
              </w:rPr>
              <w:t>Dernek, vakıf ve sendika üyeliğinde ilişkin bilgiler</w:t>
            </w:r>
          </w:p>
        </w:tc>
      </w:tr>
      <w:tr w:rsidR="001A603F" w14:paraId="7D51A0A8" w14:textId="77777777" w:rsidTr="00A73115">
        <w:trPr>
          <w:trHeight w:val="1021"/>
        </w:trPr>
        <w:tc>
          <w:tcPr>
            <w:tcW w:w="2333" w:type="dxa"/>
          </w:tcPr>
          <w:p w14:paraId="64D3B9A2" w14:textId="0C41AD6C"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Sağlık Bilgisi</w:t>
            </w:r>
          </w:p>
        </w:tc>
        <w:tc>
          <w:tcPr>
            <w:tcW w:w="6143" w:type="dxa"/>
          </w:tcPr>
          <w:p w14:paraId="298563C7" w14:textId="195FA4E3"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Randevu bilgileri, muayene bilgileri, reçete bilgisi, laboratuvar sonuçları, başta olmak üzere tıbbi teşhis, tedavi ve bakım hizmetlerinin yürütülmesi sırasında elde edilen sağlık veriler</w:t>
            </w:r>
            <w:r w:rsidR="00F34436">
              <w:rPr>
                <w:rFonts w:ascii="Arial" w:hAnsi="Arial" w:cs="Arial"/>
                <w:color w:val="212529"/>
                <w:sz w:val="20"/>
                <w:szCs w:val="20"/>
              </w:rPr>
              <w:t>i</w:t>
            </w:r>
            <w:r w:rsidRPr="0022672A">
              <w:rPr>
                <w:rFonts w:ascii="Arial" w:hAnsi="Arial" w:cs="Arial"/>
                <w:color w:val="212529"/>
                <w:sz w:val="20"/>
                <w:szCs w:val="20"/>
              </w:rPr>
              <w:t xml:space="preserve"> ile tarafınızca sunulan geçmiş sağlık verileri</w:t>
            </w:r>
          </w:p>
        </w:tc>
      </w:tr>
      <w:tr w:rsidR="0041549B" w14:paraId="023CBEC4" w14:textId="77777777" w:rsidTr="00A73115">
        <w:trPr>
          <w:trHeight w:val="1021"/>
        </w:trPr>
        <w:tc>
          <w:tcPr>
            <w:tcW w:w="2333" w:type="dxa"/>
          </w:tcPr>
          <w:p w14:paraId="2F1237A6" w14:textId="4FE13A2B" w:rsidR="0041549B" w:rsidRPr="0022672A" w:rsidRDefault="0041549B" w:rsidP="00A73115">
            <w:pPr>
              <w:spacing w:line="312" w:lineRule="auto"/>
              <w:jc w:val="both"/>
              <w:rPr>
                <w:rFonts w:ascii="Arial" w:hAnsi="Arial" w:cs="Arial"/>
                <w:b/>
                <w:bCs/>
                <w:color w:val="212529"/>
                <w:sz w:val="20"/>
                <w:szCs w:val="20"/>
              </w:rPr>
            </w:pPr>
            <w:r>
              <w:rPr>
                <w:rFonts w:ascii="Arial" w:hAnsi="Arial" w:cs="Arial"/>
                <w:b/>
                <w:bCs/>
                <w:color w:val="212529"/>
                <w:sz w:val="20"/>
                <w:szCs w:val="20"/>
              </w:rPr>
              <w:t>Cinsel Hayat</w:t>
            </w:r>
          </w:p>
        </w:tc>
        <w:tc>
          <w:tcPr>
            <w:tcW w:w="6143" w:type="dxa"/>
          </w:tcPr>
          <w:p w14:paraId="68EDB4C4" w14:textId="3B4A8C98" w:rsidR="0041549B" w:rsidRPr="0022672A" w:rsidRDefault="00421A5F" w:rsidP="00A73115">
            <w:pPr>
              <w:spacing w:line="312" w:lineRule="auto"/>
              <w:jc w:val="both"/>
              <w:rPr>
                <w:rFonts w:ascii="Arial" w:hAnsi="Arial" w:cs="Arial"/>
                <w:color w:val="212529"/>
                <w:sz w:val="20"/>
                <w:szCs w:val="20"/>
              </w:rPr>
            </w:pPr>
            <w:r>
              <w:rPr>
                <w:rFonts w:ascii="Arial" w:hAnsi="Arial" w:cs="Arial"/>
                <w:color w:val="212529"/>
                <w:sz w:val="20"/>
                <w:szCs w:val="20"/>
              </w:rPr>
              <w:t>T</w:t>
            </w:r>
            <w:r w:rsidRPr="00421A5F">
              <w:rPr>
                <w:rFonts w:ascii="Arial" w:hAnsi="Arial" w:cs="Arial"/>
                <w:color w:val="212529"/>
                <w:sz w:val="20"/>
                <w:szCs w:val="20"/>
              </w:rPr>
              <w:t>ıbbi teşhis, tedavi ve bakım hizmetlerinin yürütülmesi sırasında elde edilen cinsel hayata ilişkin veriler</w:t>
            </w:r>
          </w:p>
        </w:tc>
      </w:tr>
      <w:tr w:rsidR="001A603F" w14:paraId="49931F0C" w14:textId="77777777" w:rsidTr="00A73115">
        <w:trPr>
          <w:trHeight w:val="1021"/>
        </w:trPr>
        <w:tc>
          <w:tcPr>
            <w:tcW w:w="2333" w:type="dxa"/>
          </w:tcPr>
          <w:p w14:paraId="30ADEBC8" w14:textId="47C82948"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lastRenderedPageBreak/>
              <w:t>Ceza Mahkumiyeti ve Güvenlik Tedbirleri Bilgisi</w:t>
            </w:r>
          </w:p>
        </w:tc>
        <w:tc>
          <w:tcPr>
            <w:tcW w:w="6143" w:type="dxa"/>
          </w:tcPr>
          <w:p w14:paraId="1B3B35FE" w14:textId="22663516"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Sabıka kaydı</w:t>
            </w:r>
          </w:p>
        </w:tc>
      </w:tr>
      <w:tr w:rsidR="001A603F" w14:paraId="11455FD5" w14:textId="77777777" w:rsidTr="00A73115">
        <w:trPr>
          <w:trHeight w:val="1021"/>
        </w:trPr>
        <w:tc>
          <w:tcPr>
            <w:tcW w:w="2333" w:type="dxa"/>
          </w:tcPr>
          <w:p w14:paraId="469460E5" w14:textId="45B67338"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 xml:space="preserve">Biyometrik </w:t>
            </w:r>
            <w:r w:rsidR="001C3239">
              <w:rPr>
                <w:rFonts w:ascii="Arial" w:hAnsi="Arial" w:cs="Arial"/>
                <w:b/>
                <w:bCs/>
                <w:color w:val="212529"/>
                <w:sz w:val="20"/>
                <w:szCs w:val="20"/>
              </w:rPr>
              <w:t>V</w:t>
            </w:r>
            <w:r w:rsidRPr="0022672A">
              <w:rPr>
                <w:rFonts w:ascii="Arial" w:hAnsi="Arial" w:cs="Arial"/>
                <w:b/>
                <w:bCs/>
                <w:color w:val="212529"/>
                <w:sz w:val="20"/>
                <w:szCs w:val="20"/>
              </w:rPr>
              <w:t>eri</w:t>
            </w:r>
          </w:p>
        </w:tc>
        <w:tc>
          <w:tcPr>
            <w:tcW w:w="6143" w:type="dxa"/>
          </w:tcPr>
          <w:p w14:paraId="45560D34" w14:textId="3C194E2B"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Parmak izi bilgisi</w:t>
            </w:r>
          </w:p>
        </w:tc>
      </w:tr>
      <w:tr w:rsidR="001C3239" w14:paraId="18210675" w14:textId="77777777" w:rsidTr="00A73115">
        <w:trPr>
          <w:trHeight w:val="1021"/>
        </w:trPr>
        <w:tc>
          <w:tcPr>
            <w:tcW w:w="2333" w:type="dxa"/>
          </w:tcPr>
          <w:p w14:paraId="60C18DFD" w14:textId="43ABB690" w:rsidR="001C3239" w:rsidRPr="0022672A" w:rsidRDefault="001C3239" w:rsidP="00A73115">
            <w:pPr>
              <w:spacing w:line="312" w:lineRule="auto"/>
              <w:jc w:val="both"/>
              <w:rPr>
                <w:rFonts w:ascii="Arial" w:hAnsi="Arial" w:cs="Arial"/>
                <w:b/>
                <w:bCs/>
                <w:color w:val="212529"/>
                <w:sz w:val="20"/>
                <w:szCs w:val="20"/>
              </w:rPr>
            </w:pPr>
            <w:r>
              <w:rPr>
                <w:rFonts w:ascii="Arial" w:hAnsi="Arial" w:cs="Arial"/>
                <w:b/>
                <w:bCs/>
                <w:color w:val="212529"/>
                <w:sz w:val="20"/>
                <w:szCs w:val="20"/>
              </w:rPr>
              <w:t>Genetik Veri</w:t>
            </w:r>
          </w:p>
        </w:tc>
        <w:tc>
          <w:tcPr>
            <w:tcW w:w="6143" w:type="dxa"/>
          </w:tcPr>
          <w:p w14:paraId="7C710D88" w14:textId="360072B8" w:rsidR="001C3239" w:rsidRPr="0022672A" w:rsidRDefault="00F84364" w:rsidP="00A73115">
            <w:pPr>
              <w:spacing w:line="312" w:lineRule="auto"/>
              <w:jc w:val="both"/>
              <w:rPr>
                <w:rFonts w:ascii="Arial" w:hAnsi="Arial" w:cs="Arial"/>
                <w:color w:val="212529"/>
                <w:sz w:val="20"/>
                <w:szCs w:val="20"/>
              </w:rPr>
            </w:pPr>
            <w:r w:rsidRPr="00F84364">
              <w:rPr>
                <w:rFonts w:ascii="Arial" w:hAnsi="Arial" w:cs="Arial"/>
                <w:color w:val="212529"/>
                <w:sz w:val="20"/>
                <w:szCs w:val="20"/>
              </w:rPr>
              <w:t>Tıbbi teşhis, tedavi ve bakım hizmetlerinin yürütülmesi sırasında elde edilen</w:t>
            </w:r>
            <w:r>
              <w:rPr>
                <w:rFonts w:ascii="Arial" w:hAnsi="Arial" w:cs="Arial"/>
                <w:color w:val="212529"/>
                <w:sz w:val="20"/>
                <w:szCs w:val="20"/>
              </w:rPr>
              <w:t xml:space="preserve"> genetik veriler</w:t>
            </w:r>
          </w:p>
        </w:tc>
      </w:tr>
      <w:tr w:rsidR="001A603F" w14:paraId="393F07B7" w14:textId="77777777" w:rsidTr="00A73115">
        <w:trPr>
          <w:trHeight w:val="1021"/>
        </w:trPr>
        <w:tc>
          <w:tcPr>
            <w:tcW w:w="2333" w:type="dxa"/>
          </w:tcPr>
          <w:p w14:paraId="4CAFB781" w14:textId="169399CF" w:rsidR="001A603F" w:rsidRPr="0022672A" w:rsidRDefault="001A603F" w:rsidP="00A73115">
            <w:pPr>
              <w:spacing w:line="312" w:lineRule="auto"/>
              <w:jc w:val="both"/>
              <w:rPr>
                <w:rFonts w:ascii="Arial" w:hAnsi="Arial" w:cs="Arial"/>
                <w:b/>
                <w:bCs/>
                <w:color w:val="212529"/>
                <w:sz w:val="20"/>
                <w:szCs w:val="20"/>
              </w:rPr>
            </w:pPr>
            <w:r w:rsidRPr="0022672A">
              <w:rPr>
                <w:rFonts w:ascii="Arial" w:hAnsi="Arial" w:cs="Arial"/>
                <w:b/>
                <w:bCs/>
                <w:color w:val="212529"/>
                <w:sz w:val="20"/>
                <w:szCs w:val="20"/>
              </w:rPr>
              <w:t>Diğer</w:t>
            </w:r>
          </w:p>
        </w:tc>
        <w:tc>
          <w:tcPr>
            <w:tcW w:w="6143" w:type="dxa"/>
          </w:tcPr>
          <w:p w14:paraId="0C1FC115" w14:textId="0CFE6A83" w:rsidR="001A603F" w:rsidRPr="0022672A" w:rsidRDefault="001A603F" w:rsidP="00A73115">
            <w:pPr>
              <w:spacing w:line="312" w:lineRule="auto"/>
              <w:jc w:val="both"/>
              <w:rPr>
                <w:rFonts w:ascii="Arial" w:hAnsi="Arial" w:cs="Arial"/>
                <w:color w:val="212529"/>
                <w:sz w:val="20"/>
                <w:szCs w:val="20"/>
              </w:rPr>
            </w:pPr>
            <w:r w:rsidRPr="0022672A">
              <w:rPr>
                <w:rFonts w:ascii="Arial" w:hAnsi="Arial" w:cs="Arial"/>
                <w:color w:val="212529"/>
                <w:sz w:val="20"/>
                <w:szCs w:val="20"/>
              </w:rPr>
              <w:t>Otoparka giriş yapılması halinde araç plaka bilgisi</w:t>
            </w:r>
          </w:p>
        </w:tc>
      </w:tr>
    </w:tbl>
    <w:p w14:paraId="0EA7CFC6" w14:textId="77777777" w:rsidR="002606AA" w:rsidRPr="00F43D24" w:rsidRDefault="002606AA" w:rsidP="002606AA">
      <w:pPr>
        <w:spacing w:line="312" w:lineRule="auto"/>
        <w:jc w:val="both"/>
        <w:rPr>
          <w:b/>
          <w:bCs/>
        </w:rPr>
      </w:pPr>
    </w:p>
    <w:p w14:paraId="1B1AFE48" w14:textId="0221A32E" w:rsidR="001F4FC8" w:rsidRPr="000504F7" w:rsidRDefault="00616F87" w:rsidP="00FA4ADC">
      <w:pPr>
        <w:pStyle w:val="ListeParagraf"/>
        <w:numPr>
          <w:ilvl w:val="0"/>
          <w:numId w:val="5"/>
        </w:numPr>
        <w:spacing w:after="0"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rPr>
        <w:t xml:space="preserve">Kişisel </w:t>
      </w:r>
      <w:r w:rsidR="00121CC9" w:rsidRPr="000504F7">
        <w:rPr>
          <w:rFonts w:ascii="Times New Roman" w:hAnsi="Times New Roman" w:cs="Times New Roman"/>
          <w:b/>
          <w:bCs/>
          <w:color w:val="153D63" w:themeColor="text2" w:themeTint="E6"/>
        </w:rPr>
        <w:t>v</w:t>
      </w:r>
      <w:r w:rsidRPr="000504F7">
        <w:rPr>
          <w:rFonts w:ascii="Times New Roman" w:hAnsi="Times New Roman" w:cs="Times New Roman"/>
          <w:b/>
          <w:bCs/>
          <w:color w:val="153D63" w:themeColor="text2" w:themeTint="E6"/>
        </w:rPr>
        <w:t xml:space="preserve">eri </w:t>
      </w:r>
      <w:r w:rsidR="00121CC9" w:rsidRPr="000504F7">
        <w:rPr>
          <w:rFonts w:ascii="Times New Roman" w:hAnsi="Times New Roman" w:cs="Times New Roman"/>
          <w:b/>
          <w:bCs/>
          <w:color w:val="153D63" w:themeColor="text2" w:themeTint="E6"/>
        </w:rPr>
        <w:t>s</w:t>
      </w:r>
      <w:r w:rsidRPr="000504F7">
        <w:rPr>
          <w:rFonts w:ascii="Times New Roman" w:hAnsi="Times New Roman" w:cs="Times New Roman"/>
          <w:b/>
          <w:bCs/>
          <w:color w:val="153D63" w:themeColor="text2" w:themeTint="E6"/>
        </w:rPr>
        <w:t>ahipler</w:t>
      </w:r>
      <w:r w:rsidR="00362FC8" w:rsidRPr="000504F7">
        <w:rPr>
          <w:rFonts w:ascii="Times New Roman" w:hAnsi="Times New Roman" w:cs="Times New Roman"/>
          <w:b/>
          <w:bCs/>
          <w:color w:val="153D63" w:themeColor="text2" w:themeTint="E6"/>
        </w:rPr>
        <w:t>i</w:t>
      </w:r>
    </w:p>
    <w:p w14:paraId="46D2BDD3" w14:textId="77777777" w:rsidR="00B20A72" w:rsidRPr="00AE70D1" w:rsidRDefault="00B20A72" w:rsidP="00B20A72">
      <w:pPr>
        <w:pStyle w:val="ListeParagraf"/>
        <w:spacing w:after="0" w:line="312" w:lineRule="auto"/>
        <w:jc w:val="both"/>
        <w:rPr>
          <w:b/>
          <w:bCs/>
          <w:color w:val="153D63" w:themeColor="text2" w:themeTint="E6"/>
        </w:rPr>
      </w:pPr>
    </w:p>
    <w:tbl>
      <w:tblPr>
        <w:tblW w:w="0" w:type="auto"/>
        <w:tblInd w:w="241"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2331"/>
        <w:gridCol w:w="6184"/>
      </w:tblGrid>
      <w:tr w:rsidR="001F4FC8" w14:paraId="3D6AEA82" w14:textId="21F7C152" w:rsidTr="001F4FC8">
        <w:trPr>
          <w:trHeight w:val="944"/>
        </w:trPr>
        <w:tc>
          <w:tcPr>
            <w:tcW w:w="2331" w:type="dxa"/>
          </w:tcPr>
          <w:p w14:paraId="2F9D379A" w14:textId="4BDD7896" w:rsidR="001F4FC8" w:rsidRPr="008F33F1" w:rsidRDefault="001F4FC8" w:rsidP="001F4FC8">
            <w:pPr>
              <w:spacing w:line="312" w:lineRule="auto"/>
              <w:jc w:val="both"/>
              <w:rPr>
                <w:b/>
              </w:rPr>
            </w:pPr>
            <w:r w:rsidRPr="008F33F1">
              <w:rPr>
                <w:rFonts w:ascii="Arial" w:hAnsi="Arial" w:cs="Arial"/>
                <w:b/>
                <w:iCs/>
                <w:color w:val="000000" w:themeColor="text1"/>
                <w:sz w:val="20"/>
                <w:szCs w:val="20"/>
              </w:rPr>
              <w:t>Hissedar/Ortak</w:t>
            </w:r>
          </w:p>
        </w:tc>
        <w:tc>
          <w:tcPr>
            <w:tcW w:w="6184" w:type="dxa"/>
          </w:tcPr>
          <w:p w14:paraId="38C02667" w14:textId="72DA7D61" w:rsidR="001F4FC8" w:rsidRDefault="001F4FC8" w:rsidP="001F4FC8">
            <w:pPr>
              <w:spacing w:line="312" w:lineRule="auto"/>
              <w:jc w:val="both"/>
              <w:rPr>
                <w:b/>
                <w:bCs/>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w:t>
            </w:r>
            <w:r w:rsidRPr="00002361">
              <w:rPr>
                <w:rFonts w:ascii="Arial" w:hAnsi="Arial" w:cs="Arial"/>
                <w:color w:val="000000" w:themeColor="text1"/>
                <w:sz w:val="20"/>
                <w:szCs w:val="20"/>
              </w:rPr>
              <w:t xml:space="preserve"> gerçek kişi hissedarları</w:t>
            </w:r>
          </w:p>
        </w:tc>
      </w:tr>
      <w:tr w:rsidR="001F4FC8" w14:paraId="1652D9D8" w14:textId="77777777" w:rsidTr="001F4FC8">
        <w:trPr>
          <w:trHeight w:val="944"/>
        </w:trPr>
        <w:tc>
          <w:tcPr>
            <w:tcW w:w="2331" w:type="dxa"/>
          </w:tcPr>
          <w:p w14:paraId="408FFAD3" w14:textId="752BA0E8" w:rsidR="001F4FC8" w:rsidRPr="008F33F1" w:rsidRDefault="001F4FC8" w:rsidP="001F4FC8">
            <w:pPr>
              <w:spacing w:line="312" w:lineRule="auto"/>
              <w:jc w:val="both"/>
              <w:rPr>
                <w:rFonts w:ascii="Arial" w:hAnsi="Arial" w:cs="Arial"/>
                <w:b/>
                <w:iCs/>
                <w:color w:val="000000" w:themeColor="text1"/>
                <w:sz w:val="20"/>
                <w:szCs w:val="20"/>
              </w:rPr>
            </w:pPr>
            <w:r w:rsidRPr="00EF79D2">
              <w:rPr>
                <w:rFonts w:ascii="Arial" w:hAnsi="Arial" w:cs="Arial"/>
                <w:b/>
                <w:iCs/>
                <w:color w:val="000000" w:themeColor="text1"/>
                <w:sz w:val="20"/>
                <w:szCs w:val="20"/>
              </w:rPr>
              <w:t>Şirket yetkilileri</w:t>
            </w:r>
          </w:p>
        </w:tc>
        <w:tc>
          <w:tcPr>
            <w:tcW w:w="6184" w:type="dxa"/>
          </w:tcPr>
          <w:p w14:paraId="6E9647F1" w14:textId="33CE80D4" w:rsidR="001F4FC8" w:rsidRDefault="001F4FC8"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Nightingale’in </w:t>
            </w:r>
            <w:r w:rsidRPr="00002361">
              <w:rPr>
                <w:rFonts w:ascii="Arial" w:hAnsi="Arial" w:cs="Arial"/>
                <w:color w:val="000000" w:themeColor="text1"/>
                <w:sz w:val="20"/>
                <w:szCs w:val="20"/>
              </w:rPr>
              <w:t>yönetim kurulu üyesi ve diğer yetkili gerçek kişiler</w:t>
            </w:r>
          </w:p>
        </w:tc>
      </w:tr>
      <w:tr w:rsidR="00393463" w14:paraId="4B44EDD5" w14:textId="77777777" w:rsidTr="001F4FC8">
        <w:trPr>
          <w:trHeight w:val="944"/>
        </w:trPr>
        <w:tc>
          <w:tcPr>
            <w:tcW w:w="2331" w:type="dxa"/>
          </w:tcPr>
          <w:p w14:paraId="71C4E2FB" w14:textId="054A7A45" w:rsidR="00393463" w:rsidRDefault="00877B10"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Referans</w:t>
            </w:r>
          </w:p>
        </w:tc>
        <w:tc>
          <w:tcPr>
            <w:tcW w:w="6184" w:type="dxa"/>
          </w:tcPr>
          <w:p w14:paraId="2944B0F2" w14:textId="4F29F6FF" w:rsidR="00393463" w:rsidRDefault="00EA72A6"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rPr>
              <w:t>D</w:t>
            </w:r>
            <w:r w:rsidRPr="00EA72A6">
              <w:rPr>
                <w:rFonts w:ascii="Arial" w:hAnsi="Arial" w:cs="Arial"/>
                <w:color w:val="000000" w:themeColor="text1"/>
                <w:sz w:val="20"/>
                <w:szCs w:val="20"/>
              </w:rPr>
              <w:t>aha önce çalış</w:t>
            </w:r>
            <w:r>
              <w:rPr>
                <w:rFonts w:ascii="Arial" w:hAnsi="Arial" w:cs="Arial"/>
                <w:color w:val="000000" w:themeColor="text1"/>
                <w:sz w:val="20"/>
                <w:szCs w:val="20"/>
              </w:rPr>
              <w:t>ılan</w:t>
            </w:r>
            <w:r w:rsidRPr="00EA72A6">
              <w:rPr>
                <w:rFonts w:ascii="Arial" w:hAnsi="Arial" w:cs="Arial"/>
                <w:color w:val="000000" w:themeColor="text1"/>
                <w:sz w:val="20"/>
                <w:szCs w:val="20"/>
              </w:rPr>
              <w:t xml:space="preserve"> bir işte</w:t>
            </w:r>
            <w:r w:rsidR="00E934A3">
              <w:rPr>
                <w:rFonts w:ascii="Arial" w:hAnsi="Arial" w:cs="Arial"/>
                <w:color w:val="000000" w:themeColor="text1"/>
                <w:sz w:val="20"/>
                <w:szCs w:val="20"/>
              </w:rPr>
              <w:t xml:space="preserve"> ve</w:t>
            </w:r>
            <w:r w:rsidRPr="00EA72A6">
              <w:rPr>
                <w:rFonts w:ascii="Arial" w:hAnsi="Arial" w:cs="Arial"/>
                <w:color w:val="000000" w:themeColor="text1"/>
                <w:sz w:val="20"/>
                <w:szCs w:val="20"/>
              </w:rPr>
              <w:t xml:space="preserve"> yer al</w:t>
            </w:r>
            <w:r>
              <w:rPr>
                <w:rFonts w:ascii="Arial" w:hAnsi="Arial" w:cs="Arial"/>
                <w:color w:val="000000" w:themeColor="text1"/>
                <w:sz w:val="20"/>
                <w:szCs w:val="20"/>
              </w:rPr>
              <w:t>ınan</w:t>
            </w:r>
            <w:r w:rsidRPr="00EA72A6">
              <w:rPr>
                <w:rFonts w:ascii="Arial" w:hAnsi="Arial" w:cs="Arial"/>
                <w:color w:val="000000" w:themeColor="text1"/>
                <w:sz w:val="20"/>
                <w:szCs w:val="20"/>
              </w:rPr>
              <w:t xml:space="preserve"> bir projede yetkinlikler, yetenekler</w:t>
            </w:r>
            <w:r>
              <w:rPr>
                <w:rFonts w:ascii="Arial" w:hAnsi="Arial" w:cs="Arial"/>
                <w:color w:val="000000" w:themeColor="text1"/>
                <w:sz w:val="20"/>
                <w:szCs w:val="20"/>
              </w:rPr>
              <w:t xml:space="preserve"> ve</w:t>
            </w:r>
            <w:r w:rsidRPr="00EA72A6">
              <w:rPr>
                <w:rFonts w:ascii="Arial" w:hAnsi="Arial" w:cs="Arial"/>
                <w:color w:val="000000" w:themeColor="text1"/>
                <w:sz w:val="20"/>
                <w:szCs w:val="20"/>
              </w:rPr>
              <w:t xml:space="preserve"> sorumluluk duyg</w:t>
            </w:r>
            <w:r>
              <w:rPr>
                <w:rFonts w:ascii="Arial" w:hAnsi="Arial" w:cs="Arial"/>
                <w:color w:val="000000" w:themeColor="text1"/>
                <w:sz w:val="20"/>
                <w:szCs w:val="20"/>
              </w:rPr>
              <w:t xml:space="preserve">usu </w:t>
            </w:r>
            <w:r w:rsidRPr="00EA72A6">
              <w:rPr>
                <w:rFonts w:ascii="Arial" w:hAnsi="Arial" w:cs="Arial"/>
                <w:color w:val="000000" w:themeColor="text1"/>
                <w:sz w:val="20"/>
                <w:szCs w:val="20"/>
              </w:rPr>
              <w:t>gibi konularda</w:t>
            </w:r>
            <w:r>
              <w:rPr>
                <w:rFonts w:ascii="Arial" w:hAnsi="Arial" w:cs="Arial"/>
                <w:color w:val="000000" w:themeColor="text1"/>
                <w:sz w:val="20"/>
                <w:szCs w:val="20"/>
              </w:rPr>
              <w:t xml:space="preserve"> ilgili kişi hakkında</w:t>
            </w:r>
            <w:r w:rsidRPr="00EA72A6">
              <w:rPr>
                <w:rFonts w:ascii="Arial" w:hAnsi="Arial" w:cs="Arial"/>
                <w:color w:val="000000" w:themeColor="text1"/>
                <w:sz w:val="20"/>
                <w:szCs w:val="20"/>
              </w:rPr>
              <w:t xml:space="preserve"> fikir sahibi olan ki</w:t>
            </w:r>
            <w:r>
              <w:rPr>
                <w:rFonts w:ascii="Arial" w:hAnsi="Arial" w:cs="Arial"/>
                <w:color w:val="000000" w:themeColor="text1"/>
                <w:sz w:val="20"/>
                <w:szCs w:val="20"/>
              </w:rPr>
              <w:t>mse</w:t>
            </w:r>
          </w:p>
        </w:tc>
      </w:tr>
      <w:tr w:rsidR="00393463" w14:paraId="7881BDDF" w14:textId="77777777" w:rsidTr="001F4FC8">
        <w:trPr>
          <w:trHeight w:val="944"/>
        </w:trPr>
        <w:tc>
          <w:tcPr>
            <w:tcW w:w="2331" w:type="dxa"/>
          </w:tcPr>
          <w:p w14:paraId="500836AF" w14:textId="76313ABF" w:rsidR="00393463" w:rsidRDefault="00393463"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Hasta Yakını</w:t>
            </w:r>
          </w:p>
        </w:tc>
        <w:tc>
          <w:tcPr>
            <w:tcW w:w="6184" w:type="dxa"/>
          </w:tcPr>
          <w:p w14:paraId="6626C5DE" w14:textId="52CAFC7C" w:rsidR="00393463" w:rsidRDefault="003F5FF0"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Nightingale’den sağlık hizmeti alan kişinin yakınları</w:t>
            </w:r>
          </w:p>
        </w:tc>
      </w:tr>
      <w:tr w:rsidR="00713912" w14:paraId="2B2CE5C5" w14:textId="77777777" w:rsidTr="001F4FC8">
        <w:trPr>
          <w:trHeight w:val="944"/>
        </w:trPr>
        <w:tc>
          <w:tcPr>
            <w:tcW w:w="2331" w:type="dxa"/>
          </w:tcPr>
          <w:p w14:paraId="78A161F9" w14:textId="1A51B741" w:rsidR="00713912" w:rsidRDefault="00713912"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Etkinlik katılımcısı</w:t>
            </w:r>
          </w:p>
        </w:tc>
        <w:tc>
          <w:tcPr>
            <w:tcW w:w="6184" w:type="dxa"/>
          </w:tcPr>
          <w:p w14:paraId="623876A8" w14:textId="36B4B146" w:rsidR="00713912" w:rsidRDefault="003F5FF0"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 tarafından düzenlenen</w:t>
            </w:r>
            <w:r w:rsidR="00F010AD">
              <w:rPr>
                <w:rFonts w:ascii="Arial" w:hAnsi="Arial" w:cs="Arial"/>
                <w:color w:val="000000" w:themeColor="text1"/>
                <w:sz w:val="20"/>
                <w:szCs w:val="20"/>
              </w:rPr>
              <w:t xml:space="preserve"> etkinliklere katılım gösteren kişiler</w:t>
            </w:r>
          </w:p>
        </w:tc>
      </w:tr>
      <w:tr w:rsidR="003F0D15" w14:paraId="6663ADFF" w14:textId="77777777" w:rsidTr="001F4FC8">
        <w:trPr>
          <w:trHeight w:val="944"/>
        </w:trPr>
        <w:tc>
          <w:tcPr>
            <w:tcW w:w="2331" w:type="dxa"/>
          </w:tcPr>
          <w:p w14:paraId="20E25216" w14:textId="10D7FA11" w:rsidR="003F0D15" w:rsidRDefault="003F0D15"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Denek</w:t>
            </w:r>
          </w:p>
        </w:tc>
        <w:tc>
          <w:tcPr>
            <w:tcW w:w="6184" w:type="dxa"/>
          </w:tcPr>
          <w:p w14:paraId="2573CBF1" w14:textId="2BBE1CDC" w:rsidR="003F0D15" w:rsidRDefault="004840D6"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rPr>
              <w:t xml:space="preserve">Üzerinde deney yapılan </w:t>
            </w:r>
            <w:r w:rsidR="005E5DC3">
              <w:rPr>
                <w:rFonts w:ascii="Arial" w:hAnsi="Arial" w:cs="Arial"/>
                <w:color w:val="000000" w:themeColor="text1"/>
                <w:sz w:val="20"/>
                <w:szCs w:val="20"/>
              </w:rPr>
              <w:t>gönüllü kişiler</w:t>
            </w:r>
          </w:p>
        </w:tc>
      </w:tr>
      <w:tr w:rsidR="003F0D15" w14:paraId="50505CBE" w14:textId="77777777" w:rsidTr="001F4FC8">
        <w:trPr>
          <w:trHeight w:val="944"/>
        </w:trPr>
        <w:tc>
          <w:tcPr>
            <w:tcW w:w="2331" w:type="dxa"/>
          </w:tcPr>
          <w:p w14:paraId="7B785E9C" w14:textId="18068FF2" w:rsidR="003F0D15" w:rsidRPr="00677A39" w:rsidRDefault="003F0D15"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Habere konu kişi</w:t>
            </w:r>
          </w:p>
        </w:tc>
        <w:tc>
          <w:tcPr>
            <w:tcW w:w="6184" w:type="dxa"/>
          </w:tcPr>
          <w:p w14:paraId="53D292A3" w14:textId="711FB732" w:rsidR="003F0D15" w:rsidRDefault="00B02C4E" w:rsidP="001F4FC8">
            <w:pPr>
              <w:spacing w:line="312" w:lineRule="auto"/>
              <w:jc w:val="both"/>
              <w:rPr>
                <w:rFonts w:ascii="Arial" w:hAnsi="Arial" w:cs="Arial"/>
                <w:color w:val="000000" w:themeColor="text1"/>
                <w:sz w:val="20"/>
                <w:szCs w:val="20"/>
              </w:rPr>
            </w:pPr>
            <w:r>
              <w:rPr>
                <w:rFonts w:ascii="Arial" w:hAnsi="Arial" w:cs="Arial"/>
                <w:color w:val="000000" w:themeColor="text1"/>
                <w:sz w:val="20"/>
                <w:szCs w:val="20"/>
              </w:rPr>
              <w:t>Hakkında haber yapılmış kişi</w:t>
            </w:r>
          </w:p>
        </w:tc>
      </w:tr>
      <w:tr w:rsidR="001F4FC8" w14:paraId="2DB6C5DC" w14:textId="77777777" w:rsidTr="001F4FC8">
        <w:trPr>
          <w:trHeight w:val="944"/>
        </w:trPr>
        <w:tc>
          <w:tcPr>
            <w:tcW w:w="2331" w:type="dxa"/>
          </w:tcPr>
          <w:p w14:paraId="2346FF2C" w14:textId="1D7FCC68" w:rsidR="001F4FC8" w:rsidRPr="00677A39" w:rsidRDefault="001F4FC8" w:rsidP="001F4FC8">
            <w:pPr>
              <w:spacing w:line="312" w:lineRule="auto"/>
              <w:jc w:val="both"/>
              <w:rPr>
                <w:rFonts w:ascii="Arial" w:hAnsi="Arial" w:cs="Arial"/>
                <w:b/>
                <w:iCs/>
                <w:color w:val="000000" w:themeColor="text1"/>
                <w:sz w:val="20"/>
                <w:szCs w:val="20"/>
              </w:rPr>
            </w:pPr>
            <w:r w:rsidRPr="00677A39">
              <w:rPr>
                <w:rFonts w:ascii="Arial" w:hAnsi="Arial" w:cs="Arial"/>
                <w:b/>
                <w:iCs/>
                <w:color w:val="000000" w:themeColor="text1"/>
                <w:sz w:val="20"/>
                <w:szCs w:val="20"/>
              </w:rPr>
              <w:t>Çalışanlar</w:t>
            </w:r>
          </w:p>
        </w:tc>
        <w:tc>
          <w:tcPr>
            <w:tcW w:w="6184" w:type="dxa"/>
          </w:tcPr>
          <w:p w14:paraId="75B7F81F" w14:textId="10D9B535" w:rsidR="001F4FC8" w:rsidRDefault="001F4FC8"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Nightingale’de </w:t>
            </w:r>
            <w:r w:rsidRPr="00002361">
              <w:rPr>
                <w:rFonts w:ascii="Arial" w:hAnsi="Arial" w:cs="Arial"/>
                <w:color w:val="000000" w:themeColor="text1"/>
                <w:sz w:val="20"/>
                <w:szCs w:val="20"/>
              </w:rPr>
              <w:t>hizmet akdi ve diğer özel hukuk sözleşmeleri ile çalışan gerçek kişiler</w:t>
            </w:r>
          </w:p>
        </w:tc>
      </w:tr>
      <w:tr w:rsidR="001F4FC8" w14:paraId="650247B5" w14:textId="77777777" w:rsidTr="001F4FC8">
        <w:trPr>
          <w:trHeight w:val="944"/>
        </w:trPr>
        <w:tc>
          <w:tcPr>
            <w:tcW w:w="2331" w:type="dxa"/>
          </w:tcPr>
          <w:p w14:paraId="695E8D0E" w14:textId="157316B1" w:rsidR="001F4FC8" w:rsidRPr="00677A39" w:rsidRDefault="001F4FC8" w:rsidP="001F4FC8">
            <w:pPr>
              <w:spacing w:line="312" w:lineRule="auto"/>
              <w:jc w:val="both"/>
              <w:rPr>
                <w:rFonts w:ascii="Arial" w:hAnsi="Arial" w:cs="Arial"/>
                <w:b/>
                <w:iCs/>
                <w:color w:val="000000" w:themeColor="text1"/>
                <w:sz w:val="20"/>
                <w:szCs w:val="20"/>
              </w:rPr>
            </w:pPr>
            <w:r w:rsidRPr="00677A39">
              <w:rPr>
                <w:rFonts w:ascii="Arial" w:hAnsi="Arial" w:cs="Arial"/>
                <w:b/>
                <w:iCs/>
                <w:color w:val="000000" w:themeColor="text1"/>
                <w:sz w:val="20"/>
                <w:szCs w:val="20"/>
              </w:rPr>
              <w:lastRenderedPageBreak/>
              <w:t>Çalışan adayı</w:t>
            </w:r>
            <w:r w:rsidRPr="00677A39">
              <w:rPr>
                <w:rFonts w:ascii="Arial" w:hAnsi="Arial" w:cs="Arial"/>
                <w:b/>
                <w:iCs/>
                <w:color w:val="000000" w:themeColor="text1"/>
                <w:sz w:val="20"/>
                <w:szCs w:val="20"/>
              </w:rPr>
              <w:tab/>
            </w:r>
          </w:p>
        </w:tc>
        <w:tc>
          <w:tcPr>
            <w:tcW w:w="6184" w:type="dxa"/>
          </w:tcPr>
          <w:p w14:paraId="6B56337E" w14:textId="1DE45EBF" w:rsidR="001F4FC8" w:rsidRDefault="001F4FC8"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Nightingale’e </w:t>
            </w:r>
            <w:r w:rsidRPr="00002361">
              <w:rPr>
                <w:rFonts w:ascii="Arial" w:hAnsi="Arial" w:cs="Arial"/>
                <w:color w:val="000000" w:themeColor="text1"/>
                <w:sz w:val="20"/>
                <w:szCs w:val="20"/>
              </w:rPr>
              <w:t>herhangi bir yolla iş başvurusunda bulunmuş ya da özgeçmiş ve ilgili bilgilerini şirketlerin incelemesine açmış olan gerçek kişiler</w:t>
            </w:r>
          </w:p>
        </w:tc>
      </w:tr>
      <w:tr w:rsidR="001F4FC8" w14:paraId="6EDF895B" w14:textId="77777777" w:rsidTr="001F4FC8">
        <w:trPr>
          <w:trHeight w:val="944"/>
        </w:trPr>
        <w:tc>
          <w:tcPr>
            <w:tcW w:w="2331" w:type="dxa"/>
          </w:tcPr>
          <w:p w14:paraId="2535E859" w14:textId="78FB099F" w:rsidR="001F4FC8" w:rsidRPr="008F33F1" w:rsidRDefault="00D94F6D" w:rsidP="001F4FC8">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rPr>
              <w:t>Stajyer</w:t>
            </w:r>
          </w:p>
        </w:tc>
        <w:tc>
          <w:tcPr>
            <w:tcW w:w="6184" w:type="dxa"/>
          </w:tcPr>
          <w:p w14:paraId="201F612C" w14:textId="3E12FC76" w:rsidR="001F4FC8" w:rsidRDefault="008F33F1"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 </w:t>
            </w:r>
            <w:r w:rsidRPr="00002361">
              <w:rPr>
                <w:rFonts w:ascii="Arial" w:hAnsi="Arial" w:cs="Arial"/>
                <w:color w:val="000000" w:themeColor="text1"/>
                <w:sz w:val="20"/>
                <w:szCs w:val="20"/>
              </w:rPr>
              <w:t>bünyesinde stajyer olarak görev yapan gerçek kişiler</w:t>
            </w:r>
          </w:p>
        </w:tc>
      </w:tr>
      <w:tr w:rsidR="00DD1B00" w14:paraId="61D5F6BE" w14:textId="77777777" w:rsidTr="001F4FC8">
        <w:trPr>
          <w:trHeight w:val="944"/>
        </w:trPr>
        <w:tc>
          <w:tcPr>
            <w:tcW w:w="2331" w:type="dxa"/>
          </w:tcPr>
          <w:p w14:paraId="7BDD86A7" w14:textId="17F56E54" w:rsidR="00DD1B00" w:rsidRPr="008F33F1" w:rsidRDefault="00DD1B00" w:rsidP="001F4FC8">
            <w:pPr>
              <w:spacing w:line="312" w:lineRule="auto"/>
              <w:jc w:val="both"/>
              <w:rPr>
                <w:rFonts w:ascii="Arial" w:hAnsi="Arial" w:cs="Arial"/>
                <w:b/>
                <w:iCs/>
                <w:color w:val="000000" w:themeColor="text1"/>
                <w:sz w:val="20"/>
                <w:szCs w:val="20"/>
              </w:rPr>
            </w:pPr>
            <w:r>
              <w:rPr>
                <w:rFonts w:ascii="Arial" w:hAnsi="Arial" w:cs="Arial"/>
                <w:b/>
                <w:iCs/>
                <w:color w:val="000000" w:themeColor="text1"/>
                <w:sz w:val="20"/>
                <w:szCs w:val="20"/>
              </w:rPr>
              <w:t>Tedarik yetkilisi ve tedarikçi çalışanı</w:t>
            </w:r>
          </w:p>
        </w:tc>
        <w:tc>
          <w:tcPr>
            <w:tcW w:w="6184" w:type="dxa"/>
          </w:tcPr>
          <w:p w14:paraId="7C83A821" w14:textId="1BCE4ECC" w:rsidR="00DD1B00" w:rsidRDefault="004724C3" w:rsidP="001F4FC8">
            <w:pPr>
              <w:spacing w:line="312" w:lineRule="auto"/>
              <w:jc w:val="both"/>
              <w:rPr>
                <w:rFonts w:ascii="Arial" w:hAnsi="Arial" w:cs="Arial"/>
                <w:color w:val="000000" w:themeColor="text1"/>
                <w:sz w:val="20"/>
                <w:szCs w:val="20"/>
              </w:rPr>
            </w:pPr>
            <w:r w:rsidRPr="004724C3">
              <w:rPr>
                <w:rFonts w:ascii="Arial" w:hAnsi="Arial" w:cs="Arial"/>
                <w:color w:val="000000" w:themeColor="text1"/>
                <w:sz w:val="20"/>
                <w:szCs w:val="20"/>
              </w:rPr>
              <w:t>Veri işleme amaçları doğrultusunda kendisinden mal ve hizmet tedarik edilen</w:t>
            </w:r>
            <w:r>
              <w:rPr>
                <w:rFonts w:ascii="Arial" w:hAnsi="Arial" w:cs="Arial"/>
                <w:color w:val="000000" w:themeColor="text1"/>
                <w:sz w:val="20"/>
                <w:szCs w:val="20"/>
              </w:rPr>
              <w:t xml:space="preserve"> kişiler ile bunların çalışanları</w:t>
            </w:r>
          </w:p>
        </w:tc>
      </w:tr>
      <w:tr w:rsidR="008F33F1" w14:paraId="1E10A378" w14:textId="77777777" w:rsidTr="001F4FC8">
        <w:trPr>
          <w:trHeight w:val="944"/>
        </w:trPr>
        <w:tc>
          <w:tcPr>
            <w:tcW w:w="2331" w:type="dxa"/>
          </w:tcPr>
          <w:p w14:paraId="0FAA896A" w14:textId="2ABF9A64" w:rsidR="008F33F1" w:rsidRPr="008F33F1" w:rsidRDefault="008F33F1" w:rsidP="001F4FC8">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rPr>
              <w:t>Müşteri</w:t>
            </w:r>
            <w:r w:rsidRPr="008F33F1">
              <w:rPr>
                <w:rFonts w:ascii="Arial" w:hAnsi="Arial" w:cs="Arial"/>
                <w:b/>
                <w:iCs/>
                <w:color w:val="000000" w:themeColor="text1"/>
                <w:sz w:val="20"/>
                <w:szCs w:val="20"/>
              </w:rPr>
              <w:tab/>
            </w:r>
          </w:p>
        </w:tc>
        <w:tc>
          <w:tcPr>
            <w:tcW w:w="6184" w:type="dxa"/>
          </w:tcPr>
          <w:p w14:paraId="1C665D29" w14:textId="0CE665EA" w:rsidR="008F33F1" w:rsidRDefault="008F33F1"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w:t>
            </w:r>
            <w:r w:rsidRPr="00002361">
              <w:rPr>
                <w:rFonts w:ascii="Arial" w:hAnsi="Arial" w:cs="Arial"/>
                <w:color w:val="000000" w:themeColor="text1"/>
                <w:sz w:val="20"/>
                <w:szCs w:val="20"/>
              </w:rPr>
              <w:t xml:space="preserve"> ile herhangi bir sözleşmesel ilişkisi olup olmadığına bakılmaksızın şirketlerin sunmuş olduğu ürün ve hizmetleri kullanan veya kullanmış olan gerçek kişiler</w:t>
            </w:r>
          </w:p>
        </w:tc>
      </w:tr>
      <w:tr w:rsidR="008F33F1" w14:paraId="104AD93A" w14:textId="77777777" w:rsidTr="001F4FC8">
        <w:trPr>
          <w:trHeight w:val="944"/>
        </w:trPr>
        <w:tc>
          <w:tcPr>
            <w:tcW w:w="2331" w:type="dxa"/>
          </w:tcPr>
          <w:p w14:paraId="3C386035" w14:textId="534C5EF0" w:rsidR="008F33F1" w:rsidRPr="008F33F1" w:rsidRDefault="008F33F1"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rPr>
              <w:t>Potansiyel Müşteri</w:t>
            </w:r>
            <w:r w:rsidRPr="008F33F1">
              <w:rPr>
                <w:rFonts w:ascii="Arial" w:hAnsi="Arial" w:cs="Arial"/>
                <w:b/>
                <w:iCs/>
                <w:color w:val="000000" w:themeColor="text1"/>
                <w:sz w:val="20"/>
                <w:szCs w:val="20"/>
              </w:rPr>
              <w:tab/>
            </w:r>
          </w:p>
        </w:tc>
        <w:tc>
          <w:tcPr>
            <w:tcW w:w="6184" w:type="dxa"/>
          </w:tcPr>
          <w:p w14:paraId="59CFB475" w14:textId="4E57C11E" w:rsidR="008F33F1" w:rsidRDefault="008F33F1"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Nightingale’in</w:t>
            </w:r>
            <w:r w:rsidRPr="00002361">
              <w:rPr>
                <w:rFonts w:ascii="Arial" w:hAnsi="Arial" w:cs="Arial"/>
                <w:color w:val="000000" w:themeColor="text1"/>
                <w:sz w:val="20"/>
                <w:szCs w:val="20"/>
              </w:rPr>
              <w:t xml:space="preserve"> ürün ve hizmetlerini kullanma talebinde veya ilgisinde bulunmuş veya bu ilgiye sahip olabileceği ticari teamül ve dürüstlük kurallarına uygun olarak değerlendirilmiş olan gerçek kişiler</w:t>
            </w:r>
          </w:p>
        </w:tc>
      </w:tr>
      <w:tr w:rsidR="008F33F1" w14:paraId="5A27F3A1" w14:textId="77777777" w:rsidTr="001F4FC8">
        <w:trPr>
          <w:trHeight w:val="944"/>
        </w:trPr>
        <w:tc>
          <w:tcPr>
            <w:tcW w:w="2331" w:type="dxa"/>
          </w:tcPr>
          <w:p w14:paraId="13A176EF" w14:textId="1DE10959" w:rsidR="008F33F1" w:rsidRPr="008F33F1" w:rsidRDefault="008F33F1"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rPr>
              <w:t>Veli/Vasi/Temsilci</w:t>
            </w:r>
          </w:p>
        </w:tc>
        <w:tc>
          <w:tcPr>
            <w:tcW w:w="6184" w:type="dxa"/>
          </w:tcPr>
          <w:p w14:paraId="345C7602" w14:textId="0F00319F" w:rsidR="008F33F1" w:rsidRDefault="008F33F1"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 bünyesinde kişisel verileri işlenen gerçek kişilere ait veli, vasi ve temsilci bilgisi</w:t>
            </w:r>
          </w:p>
        </w:tc>
      </w:tr>
      <w:tr w:rsidR="008F33F1" w14:paraId="4FBAFDBE" w14:textId="77777777" w:rsidTr="001F4FC8">
        <w:trPr>
          <w:trHeight w:val="944"/>
        </w:trPr>
        <w:tc>
          <w:tcPr>
            <w:tcW w:w="2331" w:type="dxa"/>
          </w:tcPr>
          <w:p w14:paraId="4A749722" w14:textId="07173775" w:rsidR="008F33F1" w:rsidRPr="008F33F1" w:rsidRDefault="008F33F1" w:rsidP="008F33F1">
            <w:pPr>
              <w:spacing w:line="312" w:lineRule="auto"/>
              <w:jc w:val="both"/>
              <w:rPr>
                <w:rFonts w:ascii="Arial" w:hAnsi="Arial" w:cs="Arial"/>
                <w:b/>
                <w:iCs/>
                <w:color w:val="000000" w:themeColor="text1"/>
                <w:sz w:val="20"/>
                <w:szCs w:val="20"/>
              </w:rPr>
            </w:pPr>
            <w:r w:rsidRPr="008F33F1">
              <w:rPr>
                <w:rFonts w:ascii="Arial" w:hAnsi="Arial" w:cs="Arial"/>
                <w:b/>
                <w:iCs/>
                <w:color w:val="000000" w:themeColor="text1"/>
                <w:sz w:val="20"/>
                <w:szCs w:val="20"/>
              </w:rPr>
              <w:t>Ziyaretçi</w:t>
            </w:r>
          </w:p>
        </w:tc>
        <w:tc>
          <w:tcPr>
            <w:tcW w:w="6184" w:type="dxa"/>
          </w:tcPr>
          <w:p w14:paraId="75D6E278" w14:textId="09016D76" w:rsidR="008F33F1" w:rsidRDefault="008F33F1" w:rsidP="001F4FC8">
            <w:pPr>
              <w:spacing w:line="312"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Florence</w:t>
            </w:r>
            <w:proofErr w:type="spellEnd"/>
            <w:r>
              <w:rPr>
                <w:rFonts w:ascii="Arial" w:hAnsi="Arial" w:cs="Arial"/>
                <w:color w:val="000000" w:themeColor="text1"/>
                <w:sz w:val="20"/>
                <w:szCs w:val="20"/>
              </w:rPr>
              <w:t xml:space="preserve"> Nightingale’in </w:t>
            </w:r>
            <w:r w:rsidRPr="00002361">
              <w:rPr>
                <w:rFonts w:ascii="Arial" w:hAnsi="Arial" w:cs="Arial"/>
                <w:color w:val="000000" w:themeColor="text1"/>
                <w:sz w:val="20"/>
                <w:szCs w:val="20"/>
              </w:rPr>
              <w:t>fiziksel yerleşkelerine çeşitli amaçlarla giren veya internet sitelerini ya da sosyal medya hesaplarını herhangi bir amaç ile ziyaret eden tüm gerçek kişiler</w:t>
            </w:r>
          </w:p>
        </w:tc>
      </w:tr>
    </w:tbl>
    <w:p w14:paraId="7213682B" w14:textId="77777777" w:rsidR="00F327D2" w:rsidRDefault="00F327D2" w:rsidP="00F327D2">
      <w:pPr>
        <w:pStyle w:val="ListeParagraf"/>
        <w:keepNext/>
        <w:keepLines/>
        <w:spacing w:line="312" w:lineRule="auto"/>
        <w:ind w:left="426"/>
        <w:outlineLvl w:val="0"/>
        <w:rPr>
          <w:rFonts w:ascii="Times New Roman" w:eastAsia="MS Gothic" w:hAnsi="Times New Roman" w:cs="Times New Roman"/>
          <w:b/>
          <w:bCs/>
          <w:color w:val="153D63" w:themeColor="text2" w:themeTint="E6"/>
          <w:kern w:val="0"/>
          <w14:ligatures w14:val="none"/>
        </w:rPr>
      </w:pPr>
    </w:p>
    <w:p w14:paraId="7D6F9377" w14:textId="2DB9C739" w:rsidR="00F327D2" w:rsidRPr="000504F7" w:rsidRDefault="00F327D2" w:rsidP="00F327D2">
      <w:pPr>
        <w:pStyle w:val="ListeParagraf"/>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r w:rsidRPr="000504F7">
        <w:rPr>
          <w:rFonts w:ascii="Times New Roman" w:eastAsia="MS Gothic" w:hAnsi="Times New Roman" w:cs="Times New Roman"/>
          <w:b/>
          <w:bCs/>
          <w:color w:val="153D63" w:themeColor="text2" w:themeTint="E6"/>
          <w:kern w:val="0"/>
          <w14:ligatures w14:val="none"/>
        </w:rPr>
        <w:t xml:space="preserve">Kişisel </w:t>
      </w:r>
      <w:r w:rsidR="00121CC9" w:rsidRPr="000504F7">
        <w:rPr>
          <w:rFonts w:ascii="Times New Roman" w:eastAsia="MS Gothic" w:hAnsi="Times New Roman" w:cs="Times New Roman"/>
          <w:b/>
          <w:bCs/>
          <w:color w:val="153D63" w:themeColor="text2" w:themeTint="E6"/>
          <w:kern w:val="0"/>
          <w14:ligatures w14:val="none"/>
        </w:rPr>
        <w:t>v</w:t>
      </w:r>
      <w:r w:rsidRPr="000504F7">
        <w:rPr>
          <w:rFonts w:ascii="Times New Roman" w:eastAsia="MS Gothic" w:hAnsi="Times New Roman" w:cs="Times New Roman"/>
          <w:b/>
          <w:bCs/>
          <w:color w:val="153D63" w:themeColor="text2" w:themeTint="E6"/>
          <w:kern w:val="0"/>
          <w14:ligatures w14:val="none"/>
        </w:rPr>
        <w:t xml:space="preserve">eri </w:t>
      </w:r>
      <w:r w:rsidR="00121CC9" w:rsidRPr="000504F7">
        <w:rPr>
          <w:rFonts w:ascii="Times New Roman" w:eastAsia="MS Gothic" w:hAnsi="Times New Roman" w:cs="Times New Roman"/>
          <w:b/>
          <w:bCs/>
          <w:color w:val="153D63" w:themeColor="text2" w:themeTint="E6"/>
          <w:kern w:val="0"/>
          <w14:ligatures w14:val="none"/>
        </w:rPr>
        <w:t>a</w:t>
      </w:r>
      <w:r w:rsidRPr="000504F7">
        <w:rPr>
          <w:rFonts w:ascii="Times New Roman" w:eastAsia="MS Gothic" w:hAnsi="Times New Roman" w:cs="Times New Roman"/>
          <w:b/>
          <w:bCs/>
          <w:color w:val="153D63" w:themeColor="text2" w:themeTint="E6"/>
          <w:kern w:val="0"/>
          <w14:ligatures w14:val="none"/>
        </w:rPr>
        <w:t xml:space="preserve">ktarımı </w:t>
      </w:r>
    </w:p>
    <w:p w14:paraId="0439977D" w14:textId="5D4B2ACC" w:rsidR="009E6330" w:rsidRPr="000504F7" w:rsidRDefault="00F327D2" w:rsidP="00F327D2">
      <w:pPr>
        <w:spacing w:before="120" w:line="312" w:lineRule="auto"/>
        <w:jc w:val="both"/>
        <w:rPr>
          <w:rFonts w:ascii="Times New Roman" w:eastAsia="MS Mincho" w:hAnsi="Times New Roman" w:cs="Times New Roman"/>
          <w:color w:val="000000"/>
          <w:kern w:val="0"/>
          <w14:ligatures w14:val="none"/>
        </w:rPr>
      </w:pPr>
      <w:proofErr w:type="spellStart"/>
      <w:r w:rsidRPr="000504F7">
        <w:rPr>
          <w:rFonts w:ascii="Times New Roman" w:eastAsia="MS Mincho" w:hAnsi="Times New Roman" w:cs="Times New Roman"/>
          <w:color w:val="000000"/>
          <w:kern w:val="0"/>
          <w14:ligatures w14:val="none"/>
        </w:rPr>
        <w:t>Florence</w:t>
      </w:r>
      <w:proofErr w:type="spellEnd"/>
      <w:r w:rsidRPr="000504F7">
        <w:rPr>
          <w:rFonts w:ascii="Times New Roman" w:eastAsia="MS Mincho" w:hAnsi="Times New Roman" w:cs="Times New Roman"/>
          <w:color w:val="000000"/>
          <w:kern w:val="0"/>
          <w14:ligatures w14:val="none"/>
        </w:rPr>
        <w:t xml:space="preserve"> Nightingale, kişisel veri işleme amaçları doğrultusunda gerekli güvenlik önlemlerini alarak kişisel veri sahibinin kişisel verilerini ve özel nitelikli kişisel verilerini Türkiye’deki iş ortaklarına, distribütör, acente, temsilci vb. hukuki ilişkiler kapsamındaki kişi ve kuruluşlara aktarabilmektedir. Kişisel verilerin aktarılması konusunda </w:t>
      </w:r>
      <w:proofErr w:type="spellStart"/>
      <w:r w:rsidRPr="000504F7">
        <w:rPr>
          <w:rFonts w:ascii="Times New Roman" w:eastAsia="MS Mincho" w:hAnsi="Times New Roman" w:cs="Times New Roman"/>
          <w:color w:val="000000"/>
          <w:kern w:val="0"/>
          <w14:ligatures w14:val="none"/>
        </w:rPr>
        <w:t>KVKK’da</w:t>
      </w:r>
      <w:proofErr w:type="spellEnd"/>
      <w:r w:rsidRPr="000504F7">
        <w:rPr>
          <w:rFonts w:ascii="Times New Roman" w:eastAsia="MS Mincho" w:hAnsi="Times New Roman" w:cs="Times New Roman"/>
          <w:color w:val="000000"/>
          <w:kern w:val="0"/>
          <w14:ligatures w14:val="none"/>
        </w:rPr>
        <w:t xml:space="preserve"> öngörülen düzenlemelere ve KVK Kurulu tarafından alınan kararlara uygun bir şekilde hareket edilir. </w:t>
      </w:r>
    </w:p>
    <w:p w14:paraId="309D278D" w14:textId="7F977D49" w:rsidR="00964C42" w:rsidRPr="000504F7" w:rsidRDefault="009E6330" w:rsidP="00FA4ADC">
      <w:pPr>
        <w:pStyle w:val="ListeParagraf"/>
        <w:numPr>
          <w:ilvl w:val="0"/>
          <w:numId w:val="5"/>
        </w:numPr>
        <w:spacing w:after="0" w:line="312" w:lineRule="auto"/>
        <w:ind w:left="426" w:hanging="426"/>
        <w:jc w:val="both"/>
        <w:rPr>
          <w:rFonts w:ascii="Times New Roman" w:hAnsi="Times New Roman" w:cs="Times New Roman"/>
          <w:b/>
          <w:bCs/>
          <w:color w:val="153D63" w:themeColor="text2" w:themeTint="E6"/>
        </w:rPr>
      </w:pPr>
      <w:r w:rsidRPr="000504F7">
        <w:rPr>
          <w:rFonts w:ascii="Times New Roman" w:hAnsi="Times New Roman" w:cs="Times New Roman"/>
          <w:b/>
          <w:bCs/>
          <w:color w:val="153D63" w:themeColor="text2" w:themeTint="E6"/>
        </w:rPr>
        <w:t xml:space="preserve">Kişisel </w:t>
      </w:r>
      <w:r w:rsidR="00121CC9" w:rsidRPr="000504F7">
        <w:rPr>
          <w:rFonts w:ascii="Times New Roman" w:hAnsi="Times New Roman" w:cs="Times New Roman"/>
          <w:b/>
          <w:bCs/>
          <w:color w:val="153D63" w:themeColor="text2" w:themeTint="E6"/>
        </w:rPr>
        <w:t>v</w:t>
      </w:r>
      <w:r w:rsidRPr="000504F7">
        <w:rPr>
          <w:rFonts w:ascii="Times New Roman" w:hAnsi="Times New Roman" w:cs="Times New Roman"/>
          <w:b/>
          <w:bCs/>
          <w:color w:val="153D63" w:themeColor="text2" w:themeTint="E6"/>
        </w:rPr>
        <w:t xml:space="preserve">erilerin </w:t>
      </w:r>
      <w:r w:rsidR="00121CC9" w:rsidRPr="000504F7">
        <w:rPr>
          <w:rFonts w:ascii="Times New Roman" w:hAnsi="Times New Roman" w:cs="Times New Roman"/>
          <w:b/>
          <w:bCs/>
          <w:color w:val="153D63" w:themeColor="text2" w:themeTint="E6"/>
        </w:rPr>
        <w:t>a</w:t>
      </w:r>
      <w:r w:rsidRPr="000504F7">
        <w:rPr>
          <w:rFonts w:ascii="Times New Roman" w:hAnsi="Times New Roman" w:cs="Times New Roman"/>
          <w:b/>
          <w:bCs/>
          <w:color w:val="153D63" w:themeColor="text2" w:themeTint="E6"/>
        </w:rPr>
        <w:t xml:space="preserve">ktarıldığı </w:t>
      </w:r>
      <w:r w:rsidR="00121CC9" w:rsidRPr="000504F7">
        <w:rPr>
          <w:rFonts w:ascii="Times New Roman" w:hAnsi="Times New Roman" w:cs="Times New Roman"/>
          <w:b/>
          <w:bCs/>
          <w:color w:val="153D63" w:themeColor="text2" w:themeTint="E6"/>
        </w:rPr>
        <w:t>a</w:t>
      </w:r>
      <w:r w:rsidRPr="000504F7">
        <w:rPr>
          <w:rFonts w:ascii="Times New Roman" w:hAnsi="Times New Roman" w:cs="Times New Roman"/>
          <w:b/>
          <w:bCs/>
          <w:color w:val="153D63" w:themeColor="text2" w:themeTint="E6"/>
        </w:rPr>
        <w:t>lıcılar</w:t>
      </w:r>
    </w:p>
    <w:p w14:paraId="1A4E4CCC" w14:textId="77777777" w:rsidR="00B20A72" w:rsidRPr="00B20A72" w:rsidRDefault="00B20A72" w:rsidP="00B20A72">
      <w:pPr>
        <w:pStyle w:val="ListeParagraf"/>
        <w:spacing w:after="0" w:line="312" w:lineRule="auto"/>
        <w:jc w:val="both"/>
        <w:rPr>
          <w:b/>
          <w:bCs/>
          <w:color w:val="153D63" w:themeColor="text2" w:themeTint="E6"/>
        </w:rPr>
      </w:pPr>
    </w:p>
    <w:tbl>
      <w:tblPr>
        <w:tblW w:w="0" w:type="auto"/>
        <w:tblInd w:w="225"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1776"/>
        <w:gridCol w:w="3206"/>
        <w:gridCol w:w="3818"/>
      </w:tblGrid>
      <w:tr w:rsidR="0023310E" w14:paraId="708C7F3D" w14:textId="77777777" w:rsidTr="0023310E">
        <w:trPr>
          <w:trHeight w:val="601"/>
        </w:trPr>
        <w:tc>
          <w:tcPr>
            <w:tcW w:w="1776" w:type="dxa"/>
          </w:tcPr>
          <w:p w14:paraId="08D70E0A" w14:textId="1E623624" w:rsidR="0023310E" w:rsidRPr="00734861" w:rsidRDefault="0023310E" w:rsidP="00734861">
            <w:pPr>
              <w:spacing w:line="312" w:lineRule="auto"/>
              <w:jc w:val="center"/>
              <w:rPr>
                <w:rFonts w:ascii="Arial" w:hAnsi="Arial" w:cs="Arial"/>
                <w:b/>
                <w:bCs/>
                <w:color w:val="000000" w:themeColor="text1"/>
                <w:spacing w:val="-2"/>
                <w:sz w:val="20"/>
                <w:szCs w:val="20"/>
              </w:rPr>
            </w:pPr>
            <w:r w:rsidRPr="00734861">
              <w:rPr>
                <w:rFonts w:ascii="Arial" w:hAnsi="Arial" w:cs="Arial"/>
                <w:b/>
                <w:bCs/>
                <w:color w:val="000000" w:themeColor="text1"/>
                <w:spacing w:val="-2"/>
                <w:sz w:val="20"/>
                <w:szCs w:val="20"/>
              </w:rPr>
              <w:t>Alıcı Grupları</w:t>
            </w:r>
          </w:p>
        </w:tc>
        <w:tc>
          <w:tcPr>
            <w:tcW w:w="3206" w:type="dxa"/>
          </w:tcPr>
          <w:p w14:paraId="3D425480" w14:textId="41933614" w:rsidR="0023310E" w:rsidRPr="00734861" w:rsidRDefault="0023310E" w:rsidP="00734861">
            <w:pPr>
              <w:spacing w:line="312" w:lineRule="auto"/>
              <w:jc w:val="center"/>
              <w:rPr>
                <w:rFonts w:ascii="Arial" w:hAnsi="Arial" w:cs="Arial"/>
                <w:b/>
                <w:bCs/>
                <w:color w:val="000000" w:themeColor="text1"/>
                <w:spacing w:val="-2"/>
                <w:sz w:val="20"/>
                <w:szCs w:val="20"/>
              </w:rPr>
            </w:pPr>
            <w:r w:rsidRPr="00734861">
              <w:rPr>
                <w:rFonts w:ascii="Arial" w:hAnsi="Arial" w:cs="Arial"/>
                <w:b/>
                <w:bCs/>
                <w:color w:val="000000" w:themeColor="text1"/>
                <w:spacing w:val="-2"/>
                <w:sz w:val="20"/>
                <w:szCs w:val="20"/>
              </w:rPr>
              <w:t>Açıklama</w:t>
            </w:r>
          </w:p>
        </w:tc>
        <w:tc>
          <w:tcPr>
            <w:tcW w:w="3818" w:type="dxa"/>
          </w:tcPr>
          <w:p w14:paraId="34B07530" w14:textId="7151A6A4" w:rsidR="0023310E" w:rsidRPr="00E310A4" w:rsidRDefault="0023310E" w:rsidP="00734861">
            <w:pPr>
              <w:tabs>
                <w:tab w:val="left" w:pos="889"/>
              </w:tabs>
              <w:spacing w:line="312" w:lineRule="auto"/>
              <w:jc w:val="center"/>
              <w:rPr>
                <w:rFonts w:ascii="Arial" w:hAnsi="Arial" w:cs="Arial"/>
                <w:b/>
                <w:bCs/>
                <w:color w:val="000000" w:themeColor="text1"/>
                <w:spacing w:val="-2"/>
                <w:sz w:val="20"/>
                <w:szCs w:val="20"/>
              </w:rPr>
            </w:pPr>
            <w:r w:rsidRPr="00E310A4">
              <w:rPr>
                <w:rFonts w:ascii="Arial" w:hAnsi="Arial" w:cs="Arial"/>
                <w:b/>
                <w:bCs/>
                <w:color w:val="000000" w:themeColor="text1"/>
                <w:spacing w:val="-2"/>
                <w:sz w:val="20"/>
                <w:szCs w:val="20"/>
              </w:rPr>
              <w:t>Aktarım Amacı</w:t>
            </w:r>
          </w:p>
        </w:tc>
      </w:tr>
      <w:tr w:rsidR="0023310E" w14:paraId="2547C19D" w14:textId="69EB6E5F" w:rsidTr="0023310E">
        <w:trPr>
          <w:trHeight w:val="601"/>
        </w:trPr>
        <w:tc>
          <w:tcPr>
            <w:tcW w:w="1776" w:type="dxa"/>
          </w:tcPr>
          <w:p w14:paraId="21FDEBB2" w14:textId="08E2860C" w:rsidR="0023310E" w:rsidRPr="00734861" w:rsidRDefault="0023310E" w:rsidP="005E5A63">
            <w:pPr>
              <w:spacing w:line="312" w:lineRule="auto"/>
              <w:jc w:val="both"/>
            </w:pPr>
            <w:r w:rsidRPr="00734861">
              <w:rPr>
                <w:rFonts w:ascii="Arial" w:hAnsi="Arial" w:cs="Arial"/>
                <w:color w:val="000000" w:themeColor="text1"/>
                <w:spacing w:val="-2"/>
                <w:sz w:val="20"/>
                <w:szCs w:val="20"/>
              </w:rPr>
              <w:t>İş Ortakları ve Tedarikçiler</w:t>
            </w:r>
          </w:p>
        </w:tc>
        <w:tc>
          <w:tcPr>
            <w:tcW w:w="3206" w:type="dxa"/>
          </w:tcPr>
          <w:p w14:paraId="04FAFC86" w14:textId="3187A0FF" w:rsidR="0023310E" w:rsidRPr="00002361" w:rsidRDefault="00487297" w:rsidP="005E5A63">
            <w:pPr>
              <w:spacing w:line="312" w:lineRule="auto"/>
              <w:jc w:val="both"/>
              <w:rPr>
                <w:rFonts w:ascii="Arial" w:hAnsi="Arial" w:cs="Arial"/>
                <w:color w:val="000000" w:themeColor="text1"/>
                <w:spacing w:val="-2"/>
                <w:sz w:val="20"/>
                <w:szCs w:val="20"/>
              </w:rPr>
            </w:pPr>
            <w:r w:rsidRPr="00002361">
              <w:rPr>
                <w:rFonts w:ascii="Arial" w:hAnsi="Arial" w:cs="Arial"/>
                <w:color w:val="000000" w:themeColor="text1"/>
                <w:spacing w:val="-2"/>
                <w:sz w:val="20"/>
                <w:szCs w:val="20"/>
              </w:rPr>
              <w:t>Veri işleme amaçları doğrultusunda kendisinden mal ve hizmet tedarik edilen ya da kendisine mal ve hizmet sunulan 3.kişi konumundaki gerçek ve tüzel kişiler</w:t>
            </w:r>
          </w:p>
        </w:tc>
        <w:tc>
          <w:tcPr>
            <w:tcW w:w="3818" w:type="dxa"/>
          </w:tcPr>
          <w:p w14:paraId="07F623F6" w14:textId="2B8CCDA5" w:rsidR="0023310E" w:rsidRPr="00E310A4" w:rsidRDefault="00444872" w:rsidP="005E5A63">
            <w:pPr>
              <w:spacing w:line="312" w:lineRule="auto"/>
              <w:jc w:val="both"/>
              <w:rPr>
                <w:rFonts w:ascii="Arial" w:hAnsi="Arial" w:cs="Arial"/>
                <w:sz w:val="20"/>
                <w:szCs w:val="20"/>
              </w:rPr>
            </w:pPr>
            <w:r w:rsidRPr="00E310A4">
              <w:rPr>
                <w:rFonts w:ascii="Arial" w:hAnsi="Arial" w:cs="Arial"/>
                <w:sz w:val="20"/>
                <w:szCs w:val="20"/>
              </w:rPr>
              <w:t xml:space="preserve">Tedarikçiden/Tedarikçiye temin edilecek </w:t>
            </w:r>
            <w:r w:rsidR="00740CC1" w:rsidRPr="00E310A4">
              <w:rPr>
                <w:rFonts w:ascii="Arial" w:hAnsi="Arial" w:cs="Arial"/>
                <w:sz w:val="20"/>
                <w:szCs w:val="20"/>
              </w:rPr>
              <w:t xml:space="preserve">ürün veya hizmetin </w:t>
            </w:r>
            <w:r w:rsidR="00F00471" w:rsidRPr="00E310A4">
              <w:rPr>
                <w:rFonts w:ascii="Arial" w:hAnsi="Arial" w:cs="Arial"/>
                <w:sz w:val="20"/>
                <w:szCs w:val="20"/>
              </w:rPr>
              <w:t>alım-satım</w:t>
            </w:r>
            <w:r w:rsidR="00CB2E91">
              <w:rPr>
                <w:rFonts w:ascii="Arial" w:hAnsi="Arial" w:cs="Arial"/>
                <w:sz w:val="20"/>
                <w:szCs w:val="20"/>
              </w:rPr>
              <w:t xml:space="preserve"> ve </w:t>
            </w:r>
            <w:r w:rsidR="00F00471" w:rsidRPr="00E310A4">
              <w:rPr>
                <w:rFonts w:ascii="Arial" w:hAnsi="Arial" w:cs="Arial"/>
                <w:sz w:val="20"/>
                <w:szCs w:val="20"/>
              </w:rPr>
              <w:t>sözleşme süreçlerinin yürütülmesi</w:t>
            </w:r>
          </w:p>
        </w:tc>
      </w:tr>
      <w:tr w:rsidR="001B36A4" w14:paraId="6EBB41C1" w14:textId="77777777" w:rsidTr="0023310E">
        <w:trPr>
          <w:trHeight w:val="601"/>
        </w:trPr>
        <w:tc>
          <w:tcPr>
            <w:tcW w:w="1776" w:type="dxa"/>
          </w:tcPr>
          <w:p w14:paraId="1B8F6330" w14:textId="4A674E92" w:rsidR="001B36A4" w:rsidRPr="00734861" w:rsidRDefault="00C576A1"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rPr>
              <w:t>Hissedarlar</w:t>
            </w:r>
          </w:p>
        </w:tc>
        <w:tc>
          <w:tcPr>
            <w:tcW w:w="3206" w:type="dxa"/>
          </w:tcPr>
          <w:p w14:paraId="66DCD910" w14:textId="7E13B763" w:rsidR="001B36A4" w:rsidRPr="00002361" w:rsidRDefault="00A62913" w:rsidP="005E5A63">
            <w:pPr>
              <w:spacing w:line="312" w:lineRule="auto"/>
              <w:jc w:val="both"/>
              <w:rPr>
                <w:rFonts w:ascii="Arial" w:hAnsi="Arial" w:cs="Arial"/>
                <w:color w:val="000000" w:themeColor="text1"/>
                <w:spacing w:val="-2"/>
                <w:sz w:val="20"/>
                <w:szCs w:val="20"/>
              </w:rPr>
            </w:pPr>
            <w:proofErr w:type="spellStart"/>
            <w:r>
              <w:rPr>
                <w:rFonts w:ascii="Arial" w:hAnsi="Arial" w:cs="Arial"/>
                <w:color w:val="000000" w:themeColor="text1"/>
                <w:spacing w:val="-2"/>
                <w:sz w:val="20"/>
                <w:szCs w:val="20"/>
              </w:rPr>
              <w:t>Florence</w:t>
            </w:r>
            <w:proofErr w:type="spellEnd"/>
            <w:r>
              <w:rPr>
                <w:rFonts w:ascii="Arial" w:hAnsi="Arial" w:cs="Arial"/>
                <w:color w:val="000000" w:themeColor="text1"/>
                <w:spacing w:val="-2"/>
                <w:sz w:val="20"/>
                <w:szCs w:val="20"/>
              </w:rPr>
              <w:t xml:space="preserve"> Nightingale’in hissedarları</w:t>
            </w:r>
          </w:p>
        </w:tc>
        <w:tc>
          <w:tcPr>
            <w:tcW w:w="3818" w:type="dxa"/>
          </w:tcPr>
          <w:p w14:paraId="41803698" w14:textId="5C92F1BE" w:rsidR="001B36A4" w:rsidRPr="00E310A4" w:rsidRDefault="005A23EF" w:rsidP="005E5A63">
            <w:pPr>
              <w:spacing w:line="312" w:lineRule="auto"/>
              <w:jc w:val="both"/>
              <w:rPr>
                <w:rFonts w:ascii="Arial" w:hAnsi="Arial" w:cs="Arial"/>
                <w:sz w:val="20"/>
                <w:szCs w:val="20"/>
              </w:rPr>
            </w:pPr>
            <w:r w:rsidRPr="005A23EF">
              <w:rPr>
                <w:rFonts w:ascii="Arial" w:hAnsi="Arial" w:cs="Arial"/>
                <w:sz w:val="20"/>
                <w:szCs w:val="20"/>
              </w:rPr>
              <w:t xml:space="preserve">Yönetim </w:t>
            </w:r>
            <w:r w:rsidR="00DB4E0B">
              <w:rPr>
                <w:rFonts w:ascii="Arial" w:hAnsi="Arial" w:cs="Arial"/>
                <w:sz w:val="20"/>
                <w:szCs w:val="20"/>
              </w:rPr>
              <w:t xml:space="preserve">ve </w:t>
            </w:r>
            <w:r>
              <w:rPr>
                <w:rFonts w:ascii="Arial" w:hAnsi="Arial" w:cs="Arial"/>
                <w:sz w:val="20"/>
                <w:szCs w:val="20"/>
              </w:rPr>
              <w:t>iş faaliyetlerini</w:t>
            </w:r>
            <w:r w:rsidR="00DB4E0B">
              <w:rPr>
                <w:rFonts w:ascii="Arial" w:hAnsi="Arial" w:cs="Arial"/>
                <w:sz w:val="20"/>
                <w:szCs w:val="20"/>
              </w:rPr>
              <w:t>n yürütülmesi</w:t>
            </w:r>
          </w:p>
        </w:tc>
      </w:tr>
      <w:tr w:rsidR="0023310E" w14:paraId="14A393C1" w14:textId="77777777" w:rsidTr="0023310E">
        <w:trPr>
          <w:trHeight w:val="601"/>
        </w:trPr>
        <w:tc>
          <w:tcPr>
            <w:tcW w:w="1776" w:type="dxa"/>
          </w:tcPr>
          <w:p w14:paraId="26C5D30F" w14:textId="1DF94142" w:rsidR="0023310E" w:rsidRPr="00734861" w:rsidRDefault="0023310E" w:rsidP="005E5A63">
            <w:pPr>
              <w:spacing w:line="312" w:lineRule="auto"/>
              <w:jc w:val="both"/>
            </w:pPr>
            <w:r w:rsidRPr="00734861">
              <w:rPr>
                <w:rFonts w:ascii="Arial" w:hAnsi="Arial" w:cs="Arial"/>
                <w:color w:val="000000" w:themeColor="text1"/>
                <w:spacing w:val="-2"/>
                <w:sz w:val="20"/>
                <w:szCs w:val="20"/>
              </w:rPr>
              <w:lastRenderedPageBreak/>
              <w:t>Yetkili Kamu Kurum ve Kuruluşları</w:t>
            </w:r>
          </w:p>
        </w:tc>
        <w:tc>
          <w:tcPr>
            <w:tcW w:w="3206" w:type="dxa"/>
          </w:tcPr>
          <w:p w14:paraId="5A472874" w14:textId="0370B1A0" w:rsidR="0023310E" w:rsidRPr="00002361" w:rsidRDefault="00441AA1" w:rsidP="005E5A63">
            <w:pPr>
              <w:spacing w:line="312" w:lineRule="auto"/>
              <w:jc w:val="both"/>
              <w:rPr>
                <w:rFonts w:ascii="Arial" w:hAnsi="Arial" w:cs="Arial"/>
                <w:color w:val="000000" w:themeColor="text1"/>
                <w:spacing w:val="-2"/>
                <w:sz w:val="20"/>
                <w:szCs w:val="20"/>
              </w:rPr>
            </w:pPr>
            <w:r>
              <w:rPr>
                <w:rFonts w:ascii="Arial" w:hAnsi="Arial" w:cs="Arial"/>
                <w:color w:val="000000" w:themeColor="text1"/>
                <w:spacing w:val="-2"/>
                <w:sz w:val="20"/>
                <w:szCs w:val="20"/>
              </w:rPr>
              <w:t xml:space="preserve">İlgili yasal düzenlemeler kapsamında </w:t>
            </w:r>
            <w:proofErr w:type="spellStart"/>
            <w:r>
              <w:rPr>
                <w:rFonts w:ascii="Arial" w:hAnsi="Arial" w:cs="Arial"/>
                <w:color w:val="000000" w:themeColor="text1"/>
                <w:spacing w:val="-2"/>
                <w:sz w:val="20"/>
                <w:szCs w:val="20"/>
              </w:rPr>
              <w:t>Florence</w:t>
            </w:r>
            <w:proofErr w:type="spellEnd"/>
            <w:r>
              <w:rPr>
                <w:rFonts w:ascii="Arial" w:hAnsi="Arial" w:cs="Arial"/>
                <w:color w:val="000000" w:themeColor="text1"/>
                <w:spacing w:val="-2"/>
                <w:sz w:val="20"/>
                <w:szCs w:val="20"/>
              </w:rPr>
              <w:t xml:space="preserve"> Nightingale’den </w:t>
            </w:r>
            <w:r w:rsidR="00B74476">
              <w:rPr>
                <w:rFonts w:ascii="Arial" w:hAnsi="Arial" w:cs="Arial"/>
                <w:color w:val="000000" w:themeColor="text1"/>
                <w:spacing w:val="-2"/>
                <w:sz w:val="20"/>
                <w:szCs w:val="20"/>
              </w:rPr>
              <w:t>bilgi ve belge almaya yetkili kamu kurum ve kuruluşları</w:t>
            </w:r>
          </w:p>
        </w:tc>
        <w:tc>
          <w:tcPr>
            <w:tcW w:w="3818" w:type="dxa"/>
          </w:tcPr>
          <w:p w14:paraId="0E3EA744" w14:textId="1932B39F" w:rsidR="00BD401B" w:rsidRPr="00E310A4" w:rsidRDefault="00BD401B" w:rsidP="005E5A63">
            <w:pPr>
              <w:spacing w:line="312" w:lineRule="auto"/>
              <w:jc w:val="both"/>
              <w:rPr>
                <w:rFonts w:ascii="Arial" w:hAnsi="Arial" w:cs="Arial"/>
                <w:sz w:val="20"/>
                <w:szCs w:val="20"/>
              </w:rPr>
            </w:pPr>
            <w:r w:rsidRPr="00E310A4">
              <w:rPr>
                <w:rFonts w:ascii="Arial" w:hAnsi="Arial" w:cs="Arial"/>
                <w:sz w:val="20"/>
                <w:szCs w:val="20"/>
              </w:rPr>
              <w:t xml:space="preserve">Söz konusu yasal düzenlemenin öngördüğü kapsamda </w:t>
            </w:r>
            <w:r w:rsidR="00E70782" w:rsidRPr="00E310A4">
              <w:rPr>
                <w:rFonts w:ascii="Arial" w:hAnsi="Arial" w:cs="Arial"/>
                <w:sz w:val="20"/>
                <w:szCs w:val="20"/>
              </w:rPr>
              <w:t xml:space="preserve">faaliyetlerin mevzuata uygun yürütülmesi, </w:t>
            </w:r>
            <w:r w:rsidR="00016E9D" w:rsidRPr="00E310A4">
              <w:rPr>
                <w:rFonts w:ascii="Arial" w:hAnsi="Arial" w:cs="Arial"/>
                <w:sz w:val="20"/>
                <w:szCs w:val="20"/>
              </w:rPr>
              <w:t>yükümlülüklerin yerine getirilmesi, yetkili kişi, kurum ve kuruluşlara bilgi verilmesi</w:t>
            </w:r>
          </w:p>
        </w:tc>
      </w:tr>
      <w:tr w:rsidR="0023310E" w14:paraId="558F3BE2" w14:textId="77777777" w:rsidTr="0023310E">
        <w:trPr>
          <w:trHeight w:val="601"/>
        </w:trPr>
        <w:tc>
          <w:tcPr>
            <w:tcW w:w="1776" w:type="dxa"/>
          </w:tcPr>
          <w:p w14:paraId="795413DD" w14:textId="423DF7DE" w:rsidR="0023310E" w:rsidRPr="00734861" w:rsidRDefault="0023310E" w:rsidP="005E5A63">
            <w:pPr>
              <w:spacing w:line="312" w:lineRule="auto"/>
              <w:jc w:val="both"/>
            </w:pPr>
            <w:r w:rsidRPr="00734861">
              <w:rPr>
                <w:rFonts w:ascii="Arial" w:hAnsi="Arial" w:cs="Arial"/>
                <w:color w:val="000000" w:themeColor="text1"/>
                <w:spacing w:val="-2"/>
                <w:sz w:val="20"/>
                <w:szCs w:val="20"/>
              </w:rPr>
              <w:t>Topluluk şirketleri</w:t>
            </w:r>
          </w:p>
        </w:tc>
        <w:tc>
          <w:tcPr>
            <w:tcW w:w="3206" w:type="dxa"/>
          </w:tcPr>
          <w:p w14:paraId="7EBBE0E6" w14:textId="29A4D604" w:rsidR="0023310E" w:rsidRDefault="0064520F" w:rsidP="005E5A63">
            <w:pPr>
              <w:spacing w:line="312" w:lineRule="auto"/>
              <w:jc w:val="both"/>
              <w:rPr>
                <w:rFonts w:ascii="Arial" w:hAnsi="Arial" w:cs="Arial"/>
                <w:color w:val="000000" w:themeColor="text1"/>
                <w:spacing w:val="-2"/>
                <w:sz w:val="20"/>
                <w:szCs w:val="20"/>
              </w:rPr>
            </w:pPr>
            <w:proofErr w:type="spellStart"/>
            <w:r>
              <w:rPr>
                <w:rFonts w:ascii="Arial" w:hAnsi="Arial" w:cs="Arial"/>
                <w:color w:val="000000" w:themeColor="text1"/>
                <w:spacing w:val="-2"/>
                <w:sz w:val="20"/>
                <w:szCs w:val="20"/>
              </w:rPr>
              <w:t>Florence</w:t>
            </w:r>
            <w:proofErr w:type="spellEnd"/>
            <w:r>
              <w:rPr>
                <w:rFonts w:ascii="Arial" w:hAnsi="Arial" w:cs="Arial"/>
                <w:color w:val="000000" w:themeColor="text1"/>
                <w:spacing w:val="-2"/>
                <w:sz w:val="20"/>
                <w:szCs w:val="20"/>
              </w:rPr>
              <w:t xml:space="preserve"> Nightingale’in hukuki ilişki içerisinde bulunduğu topluluk şirketleri</w:t>
            </w:r>
          </w:p>
        </w:tc>
        <w:tc>
          <w:tcPr>
            <w:tcW w:w="3818" w:type="dxa"/>
          </w:tcPr>
          <w:p w14:paraId="298B06C3" w14:textId="7EE89E1C" w:rsidR="0023310E" w:rsidRPr="00E310A4" w:rsidRDefault="0064520F" w:rsidP="005E5A63">
            <w:pPr>
              <w:spacing w:line="312" w:lineRule="auto"/>
              <w:jc w:val="both"/>
              <w:rPr>
                <w:rFonts w:ascii="Arial" w:hAnsi="Arial" w:cs="Arial"/>
                <w:sz w:val="20"/>
                <w:szCs w:val="20"/>
              </w:rPr>
            </w:pPr>
            <w:proofErr w:type="spellStart"/>
            <w:r w:rsidRPr="00E310A4">
              <w:rPr>
                <w:rFonts w:ascii="Arial" w:hAnsi="Arial" w:cs="Arial"/>
                <w:sz w:val="20"/>
                <w:szCs w:val="20"/>
              </w:rPr>
              <w:t>Florence</w:t>
            </w:r>
            <w:proofErr w:type="spellEnd"/>
            <w:r w:rsidRPr="00E310A4">
              <w:rPr>
                <w:rFonts w:ascii="Arial" w:hAnsi="Arial" w:cs="Arial"/>
                <w:sz w:val="20"/>
                <w:szCs w:val="20"/>
              </w:rPr>
              <w:t xml:space="preserve"> Nightingale’in faaliyetlerini sürdürebilmesi</w:t>
            </w:r>
          </w:p>
        </w:tc>
      </w:tr>
      <w:tr w:rsidR="0023310E" w14:paraId="3F744DF8" w14:textId="77777777" w:rsidTr="0023310E">
        <w:trPr>
          <w:trHeight w:val="601"/>
        </w:trPr>
        <w:tc>
          <w:tcPr>
            <w:tcW w:w="1776" w:type="dxa"/>
          </w:tcPr>
          <w:p w14:paraId="10D7621A" w14:textId="6801B75A" w:rsidR="0023310E" w:rsidRPr="00734861" w:rsidRDefault="0023310E" w:rsidP="005E5A63">
            <w:pPr>
              <w:spacing w:line="312" w:lineRule="auto"/>
              <w:jc w:val="both"/>
            </w:pPr>
            <w:r w:rsidRPr="00734861">
              <w:rPr>
                <w:rFonts w:ascii="Arial" w:hAnsi="Arial" w:cs="Arial"/>
                <w:color w:val="000000" w:themeColor="text1"/>
                <w:spacing w:val="-2"/>
                <w:sz w:val="20"/>
                <w:szCs w:val="20"/>
              </w:rPr>
              <w:t>Gerçek kişiler veya özel hukuk tüzel kişileri</w:t>
            </w:r>
          </w:p>
        </w:tc>
        <w:tc>
          <w:tcPr>
            <w:tcW w:w="3206" w:type="dxa"/>
          </w:tcPr>
          <w:p w14:paraId="5F93FE1F" w14:textId="59F32123" w:rsidR="0023310E" w:rsidRDefault="00256216" w:rsidP="005E5A63">
            <w:pPr>
              <w:spacing w:line="312" w:lineRule="auto"/>
              <w:jc w:val="both"/>
              <w:rPr>
                <w:rFonts w:ascii="Arial" w:hAnsi="Arial" w:cs="Arial"/>
                <w:color w:val="000000" w:themeColor="text1"/>
                <w:spacing w:val="-2"/>
                <w:sz w:val="20"/>
                <w:szCs w:val="20"/>
              </w:rPr>
            </w:pPr>
            <w:proofErr w:type="spellStart"/>
            <w:r>
              <w:rPr>
                <w:rFonts w:ascii="Arial" w:hAnsi="Arial" w:cs="Arial"/>
                <w:color w:val="000000" w:themeColor="text1"/>
                <w:spacing w:val="-2"/>
                <w:sz w:val="20"/>
                <w:szCs w:val="20"/>
              </w:rPr>
              <w:t>Florence</w:t>
            </w:r>
            <w:proofErr w:type="spellEnd"/>
            <w:r>
              <w:rPr>
                <w:rFonts w:ascii="Arial" w:hAnsi="Arial" w:cs="Arial"/>
                <w:color w:val="000000" w:themeColor="text1"/>
                <w:spacing w:val="-2"/>
                <w:sz w:val="20"/>
                <w:szCs w:val="20"/>
              </w:rPr>
              <w:t xml:space="preserve"> Nightingale’in hukuki ilişki çerçevesinde kişisel veri aktardığı tüm gerçek veya özel hukuk tüzel kişileri</w:t>
            </w:r>
          </w:p>
        </w:tc>
        <w:tc>
          <w:tcPr>
            <w:tcW w:w="3818" w:type="dxa"/>
          </w:tcPr>
          <w:p w14:paraId="31DB2702" w14:textId="700946C0" w:rsidR="0023310E" w:rsidRPr="00E310A4" w:rsidRDefault="00256216" w:rsidP="005E5A63">
            <w:pPr>
              <w:spacing w:line="312" w:lineRule="auto"/>
              <w:jc w:val="both"/>
              <w:rPr>
                <w:rFonts w:ascii="Arial" w:hAnsi="Arial" w:cs="Arial"/>
                <w:sz w:val="20"/>
                <w:szCs w:val="20"/>
              </w:rPr>
            </w:pPr>
            <w:proofErr w:type="spellStart"/>
            <w:r w:rsidRPr="00E310A4">
              <w:rPr>
                <w:rFonts w:ascii="Arial" w:hAnsi="Arial" w:cs="Arial"/>
                <w:sz w:val="20"/>
                <w:szCs w:val="20"/>
              </w:rPr>
              <w:t>Florence</w:t>
            </w:r>
            <w:proofErr w:type="spellEnd"/>
            <w:r w:rsidRPr="00E310A4">
              <w:rPr>
                <w:rFonts w:ascii="Arial" w:hAnsi="Arial" w:cs="Arial"/>
                <w:sz w:val="20"/>
                <w:szCs w:val="20"/>
              </w:rPr>
              <w:t xml:space="preserve"> Nightingale’in </w:t>
            </w:r>
            <w:r w:rsidR="003E0298" w:rsidRPr="00E310A4">
              <w:rPr>
                <w:rFonts w:ascii="Arial" w:hAnsi="Arial" w:cs="Arial"/>
                <w:sz w:val="20"/>
                <w:szCs w:val="20"/>
              </w:rPr>
              <w:t>yürüttüğü faaliyetler kapsamında,</w:t>
            </w:r>
            <w:r w:rsidR="002F0961" w:rsidRPr="00E310A4">
              <w:rPr>
                <w:rFonts w:ascii="Arial" w:hAnsi="Arial" w:cs="Arial"/>
                <w:sz w:val="20"/>
                <w:szCs w:val="20"/>
              </w:rPr>
              <w:t xml:space="preserve"> hukuki işlerin takibi ve yürütülmesi, çalışanlar için yan haklar ve menfaat süreçlerinin yürütülmesi</w:t>
            </w:r>
          </w:p>
        </w:tc>
      </w:tr>
    </w:tbl>
    <w:p w14:paraId="51E428DD" w14:textId="77777777" w:rsidR="00984AD1" w:rsidRPr="000504F7" w:rsidRDefault="00984AD1" w:rsidP="00CF16B5">
      <w:pPr>
        <w:spacing w:line="312" w:lineRule="auto"/>
        <w:jc w:val="both"/>
        <w:rPr>
          <w:rFonts w:ascii="Times New Roman" w:eastAsia="MS Mincho" w:hAnsi="Times New Roman" w:cs="Times New Roman"/>
          <w:color w:val="000000"/>
          <w:kern w:val="0"/>
          <w14:ligatures w14:val="none"/>
        </w:rPr>
      </w:pPr>
    </w:p>
    <w:p w14:paraId="62F84087" w14:textId="286BC11F" w:rsidR="00984AD1" w:rsidRPr="000504F7" w:rsidRDefault="00984AD1" w:rsidP="00FA4ADC">
      <w:pPr>
        <w:pStyle w:val="ListeParagraf"/>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r w:rsidRPr="000504F7">
        <w:rPr>
          <w:rFonts w:ascii="Times New Roman" w:eastAsia="MS Gothic" w:hAnsi="Times New Roman" w:cs="Times New Roman"/>
          <w:b/>
          <w:bCs/>
          <w:color w:val="153D63" w:themeColor="text2" w:themeTint="E6"/>
          <w:kern w:val="0"/>
          <w14:ligatures w14:val="none"/>
        </w:rPr>
        <w:t xml:space="preserve">Sorumluluk ve </w:t>
      </w:r>
      <w:r w:rsidR="00121CC9" w:rsidRPr="000504F7">
        <w:rPr>
          <w:rFonts w:ascii="Times New Roman" w:eastAsia="MS Gothic" w:hAnsi="Times New Roman" w:cs="Times New Roman"/>
          <w:b/>
          <w:bCs/>
          <w:color w:val="153D63" w:themeColor="text2" w:themeTint="E6"/>
          <w:kern w:val="0"/>
          <w14:ligatures w14:val="none"/>
        </w:rPr>
        <w:t>g</w:t>
      </w:r>
      <w:r w:rsidRPr="000504F7">
        <w:rPr>
          <w:rFonts w:ascii="Times New Roman" w:eastAsia="MS Gothic" w:hAnsi="Times New Roman" w:cs="Times New Roman"/>
          <w:b/>
          <w:bCs/>
          <w:color w:val="153D63" w:themeColor="text2" w:themeTint="E6"/>
          <w:kern w:val="0"/>
          <w14:ligatures w14:val="none"/>
        </w:rPr>
        <w:t xml:space="preserve">örev </w:t>
      </w:r>
      <w:r w:rsidR="00121CC9" w:rsidRPr="000504F7">
        <w:rPr>
          <w:rFonts w:ascii="Times New Roman" w:eastAsia="MS Gothic" w:hAnsi="Times New Roman" w:cs="Times New Roman"/>
          <w:b/>
          <w:bCs/>
          <w:color w:val="153D63" w:themeColor="text2" w:themeTint="E6"/>
          <w:kern w:val="0"/>
          <w14:ligatures w14:val="none"/>
        </w:rPr>
        <w:t>d</w:t>
      </w:r>
      <w:r w:rsidRPr="000504F7">
        <w:rPr>
          <w:rFonts w:ascii="Times New Roman" w:eastAsia="MS Gothic" w:hAnsi="Times New Roman" w:cs="Times New Roman"/>
          <w:b/>
          <w:bCs/>
          <w:color w:val="153D63" w:themeColor="text2" w:themeTint="E6"/>
          <w:kern w:val="0"/>
          <w14:ligatures w14:val="none"/>
        </w:rPr>
        <w:t xml:space="preserve">ağılımları </w:t>
      </w:r>
    </w:p>
    <w:p w14:paraId="68D06EBB" w14:textId="77777777" w:rsidR="00984AD1" w:rsidRPr="000504F7" w:rsidRDefault="00984AD1" w:rsidP="00CF16B5">
      <w:pPr>
        <w:spacing w:line="312" w:lineRule="auto"/>
        <w:jc w:val="both"/>
        <w:rPr>
          <w:rFonts w:ascii="Times New Roman" w:eastAsia="MS Mincho" w:hAnsi="Times New Roman" w:cs="Times New Roman"/>
          <w:color w:val="000000"/>
          <w:kern w:val="0"/>
          <w14:ligatures w14:val="none"/>
        </w:rPr>
      </w:pPr>
      <w:r w:rsidRPr="000504F7">
        <w:rPr>
          <w:rFonts w:ascii="Times New Roman" w:eastAsia="MS Mincho" w:hAnsi="Times New Roman" w:cs="Times New Roman"/>
          <w:color w:val="000000"/>
          <w:kern w:val="0"/>
          <w14:ligatures w14:val="none"/>
        </w:rPr>
        <w:t>Kişisel verilerin güvenliğinin sağlanması ile saklama ve imha süreçlerinde yer alanların unvanları, birimleri ve görev tanımları aşağıdaki gibidir:</w:t>
      </w:r>
    </w:p>
    <w:tbl>
      <w:tblPr>
        <w:tblW w:w="0" w:type="auto"/>
        <w:tblInd w:w="264" w:type="dxa"/>
        <w:tblBorders>
          <w:top w:val="single" w:sz="18" w:space="0" w:color="0F4761" w:themeColor="accent1" w:themeShade="BF"/>
          <w:left w:val="single" w:sz="18" w:space="0" w:color="0F4761" w:themeColor="accent1" w:themeShade="BF"/>
          <w:bottom w:val="single" w:sz="18" w:space="0" w:color="0F4761" w:themeColor="accent1" w:themeShade="BF"/>
          <w:right w:val="single" w:sz="18" w:space="0" w:color="0F4761" w:themeColor="accent1" w:themeShade="BF"/>
          <w:insideH w:val="single" w:sz="18" w:space="0" w:color="0F4761" w:themeColor="accent1" w:themeShade="BF"/>
          <w:insideV w:val="single" w:sz="18" w:space="0" w:color="0F4761" w:themeColor="accent1" w:themeShade="BF"/>
        </w:tblBorders>
        <w:tblCellMar>
          <w:left w:w="70" w:type="dxa"/>
          <w:right w:w="70" w:type="dxa"/>
        </w:tblCellMar>
        <w:tblLook w:val="0000" w:firstRow="0" w:lastRow="0" w:firstColumn="0" w:lastColumn="0" w:noHBand="0" w:noVBand="0"/>
      </w:tblPr>
      <w:tblGrid>
        <w:gridCol w:w="1840"/>
        <w:gridCol w:w="2269"/>
        <w:gridCol w:w="4358"/>
      </w:tblGrid>
      <w:tr w:rsidR="00F77B0A" w14:paraId="2BD78A36" w14:textId="1C2E1329" w:rsidTr="00F77B0A">
        <w:trPr>
          <w:trHeight w:val="427"/>
        </w:trPr>
        <w:tc>
          <w:tcPr>
            <w:tcW w:w="1840" w:type="dxa"/>
          </w:tcPr>
          <w:p w14:paraId="0E2E935A" w14:textId="2A8948F1" w:rsidR="00F77B0A" w:rsidRDefault="00F77B0A"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14:ligatures w14:val="none"/>
              </w:rPr>
              <w:t>Unvan</w:t>
            </w:r>
          </w:p>
        </w:tc>
        <w:tc>
          <w:tcPr>
            <w:tcW w:w="2269" w:type="dxa"/>
            <w:tcBorders>
              <w:top w:val="single" w:sz="18" w:space="0" w:color="0F4761" w:themeColor="accent1" w:themeShade="BF"/>
              <w:bottom w:val="single" w:sz="18" w:space="0" w:color="0F4761" w:themeColor="accent1" w:themeShade="BF"/>
            </w:tcBorders>
          </w:tcPr>
          <w:p w14:paraId="62AE4C51" w14:textId="324E7DB6" w:rsidR="00F77B0A" w:rsidRDefault="00F77B0A"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14:ligatures w14:val="none"/>
              </w:rPr>
              <w:t>Birim ya da Organ</w:t>
            </w:r>
          </w:p>
        </w:tc>
        <w:tc>
          <w:tcPr>
            <w:tcW w:w="4358" w:type="dxa"/>
            <w:tcBorders>
              <w:top w:val="single" w:sz="18" w:space="0" w:color="0F4761" w:themeColor="accent1" w:themeShade="BF"/>
              <w:bottom w:val="single" w:sz="18" w:space="0" w:color="0F4761" w:themeColor="accent1" w:themeShade="BF"/>
            </w:tcBorders>
          </w:tcPr>
          <w:p w14:paraId="2EA1CF8E" w14:textId="42B1FC52" w:rsidR="00F77B0A" w:rsidRDefault="00F77B0A" w:rsidP="00F77B0A">
            <w:pPr>
              <w:spacing w:line="312" w:lineRule="auto"/>
              <w:jc w:val="center"/>
              <w:rPr>
                <w:rFonts w:ascii="Arial" w:eastAsia="MS Mincho" w:hAnsi="Arial" w:cs="Arial"/>
                <w:color w:val="000000"/>
                <w:kern w:val="0"/>
                <w:sz w:val="20"/>
                <w:szCs w:val="20"/>
                <w14:ligatures w14:val="none"/>
              </w:rPr>
            </w:pPr>
            <w:r w:rsidRPr="00F77B0A">
              <w:rPr>
                <w:rFonts w:ascii="Arial" w:eastAsia="MS Mincho" w:hAnsi="Arial" w:cs="Arial"/>
                <w:b/>
                <w:i/>
                <w:color w:val="000000"/>
                <w:kern w:val="0"/>
                <w:sz w:val="20"/>
                <w:szCs w:val="20"/>
                <w14:ligatures w14:val="none"/>
              </w:rPr>
              <w:t>Görev</w:t>
            </w:r>
          </w:p>
        </w:tc>
      </w:tr>
      <w:tr w:rsidR="00F77B0A" w14:paraId="4F2927F4" w14:textId="77777777" w:rsidTr="00F77B0A">
        <w:trPr>
          <w:trHeight w:val="852"/>
        </w:trPr>
        <w:tc>
          <w:tcPr>
            <w:tcW w:w="1840" w:type="dxa"/>
          </w:tcPr>
          <w:p w14:paraId="0F7BC389" w14:textId="197BA08A" w:rsidR="00F77B0A" w:rsidRPr="00F77B0A" w:rsidRDefault="00F77B0A"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14:ligatures w14:val="none"/>
              </w:rPr>
              <w:t>KVK Komite Üyeleri</w:t>
            </w:r>
          </w:p>
        </w:tc>
        <w:tc>
          <w:tcPr>
            <w:tcW w:w="2269" w:type="dxa"/>
            <w:tcBorders>
              <w:top w:val="single" w:sz="18" w:space="0" w:color="0F4761" w:themeColor="accent1" w:themeShade="BF"/>
              <w:bottom w:val="single" w:sz="18" w:space="0" w:color="0F4761" w:themeColor="accent1" w:themeShade="BF"/>
            </w:tcBorders>
          </w:tcPr>
          <w:p w14:paraId="1A091E29" w14:textId="247F89B1" w:rsidR="00F77B0A" w:rsidRPr="00F77B0A" w:rsidRDefault="00F77B0A"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14:ligatures w14:val="none"/>
              </w:rPr>
              <w:t>KVK Komitesi</w:t>
            </w:r>
          </w:p>
        </w:tc>
        <w:tc>
          <w:tcPr>
            <w:tcW w:w="4358" w:type="dxa"/>
            <w:tcBorders>
              <w:top w:val="single" w:sz="18" w:space="0" w:color="0F4761" w:themeColor="accent1" w:themeShade="BF"/>
              <w:bottom w:val="single" w:sz="18" w:space="0" w:color="0F4761" w:themeColor="accent1" w:themeShade="BF"/>
            </w:tcBorders>
          </w:tcPr>
          <w:p w14:paraId="6AD6D7FE" w14:textId="0581A8A0" w:rsidR="00F77B0A" w:rsidRPr="00F77B0A" w:rsidRDefault="00F77B0A" w:rsidP="00CF16B5">
            <w:pPr>
              <w:spacing w:line="312" w:lineRule="auto"/>
              <w:jc w:val="both"/>
              <w:rPr>
                <w:rFonts w:ascii="Arial" w:eastAsia="MS Mincho" w:hAnsi="Arial" w:cs="Arial"/>
                <w:b/>
                <w:i/>
                <w:color w:val="000000"/>
                <w:kern w:val="0"/>
                <w:sz w:val="20"/>
                <w:szCs w:val="20"/>
                <w14:ligatures w14:val="none"/>
              </w:rPr>
            </w:pPr>
            <w:r w:rsidRPr="00F77B0A">
              <w:rPr>
                <w:rFonts w:ascii="Arial" w:eastAsia="MS Mincho" w:hAnsi="Arial" w:cs="Arial"/>
                <w:color w:val="000000"/>
                <w:kern w:val="0"/>
                <w:sz w:val="20"/>
                <w:szCs w:val="20"/>
                <w14:ligatures w14:val="none"/>
              </w:rPr>
              <w:t xml:space="preserve">Kişisel verilerin korunması mevzuatına uyum kapsamında gerekli tüm düzenlemelerin takibi, </w:t>
            </w:r>
            <w:proofErr w:type="spellStart"/>
            <w:r w:rsidRPr="00F77B0A">
              <w:rPr>
                <w:rFonts w:ascii="Arial" w:eastAsia="MS Mincho" w:hAnsi="Arial" w:cs="Arial"/>
                <w:color w:val="000000"/>
                <w:kern w:val="0"/>
                <w:sz w:val="20"/>
                <w:szCs w:val="20"/>
                <w14:ligatures w14:val="none"/>
              </w:rPr>
              <w:t>Politika’nın</w:t>
            </w:r>
            <w:proofErr w:type="spellEnd"/>
            <w:r w:rsidRPr="00F77B0A">
              <w:rPr>
                <w:rFonts w:ascii="Arial" w:eastAsia="MS Mincho" w:hAnsi="Arial" w:cs="Arial"/>
                <w:color w:val="000000"/>
                <w:kern w:val="0"/>
                <w:sz w:val="20"/>
                <w:szCs w:val="20"/>
                <w14:ligatures w14:val="none"/>
              </w:rPr>
              <w:t xml:space="preserve"> uygulanmasının sağlanması, gerekli güncellemelerin takibi, mevzuat kapsamında iyileştirmeye yönelik önerilerin sunulması.</w:t>
            </w:r>
          </w:p>
        </w:tc>
      </w:tr>
      <w:tr w:rsidR="00F77B0A" w14:paraId="22937EC1" w14:textId="77777777" w:rsidTr="00F77B0A">
        <w:trPr>
          <w:trHeight w:val="852"/>
        </w:trPr>
        <w:tc>
          <w:tcPr>
            <w:tcW w:w="1840" w:type="dxa"/>
          </w:tcPr>
          <w:p w14:paraId="005CA07A" w14:textId="5A764A66"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Yönetim Kurulu Üyeleri</w:t>
            </w:r>
          </w:p>
        </w:tc>
        <w:tc>
          <w:tcPr>
            <w:tcW w:w="2269" w:type="dxa"/>
            <w:tcBorders>
              <w:top w:val="single" w:sz="18" w:space="0" w:color="0F4761" w:themeColor="accent1" w:themeShade="BF"/>
              <w:bottom w:val="single" w:sz="18" w:space="0" w:color="0F4761" w:themeColor="accent1" w:themeShade="BF"/>
            </w:tcBorders>
          </w:tcPr>
          <w:p w14:paraId="7C852948" w14:textId="420E0F99"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Yönetim Kurulu</w:t>
            </w:r>
          </w:p>
        </w:tc>
        <w:tc>
          <w:tcPr>
            <w:tcW w:w="4358" w:type="dxa"/>
            <w:tcBorders>
              <w:top w:val="single" w:sz="18" w:space="0" w:color="0F4761" w:themeColor="accent1" w:themeShade="BF"/>
              <w:bottom w:val="single" w:sz="18" w:space="0" w:color="0F4761" w:themeColor="accent1" w:themeShade="BF"/>
            </w:tcBorders>
          </w:tcPr>
          <w:p w14:paraId="1B8D9B82" w14:textId="20D9D47C"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KVKK uyum sürecinin yürütülmesi.</w:t>
            </w:r>
          </w:p>
        </w:tc>
      </w:tr>
      <w:tr w:rsidR="00F77B0A" w14:paraId="2390E977" w14:textId="77777777" w:rsidTr="00F77B0A">
        <w:trPr>
          <w:trHeight w:val="852"/>
        </w:trPr>
        <w:tc>
          <w:tcPr>
            <w:tcW w:w="1840" w:type="dxa"/>
          </w:tcPr>
          <w:p w14:paraId="573CB8E8" w14:textId="63AC4CEB"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 xml:space="preserve">Bilgi Teknolojileri Direktörü   </w:t>
            </w:r>
          </w:p>
        </w:tc>
        <w:tc>
          <w:tcPr>
            <w:tcW w:w="2269" w:type="dxa"/>
            <w:tcBorders>
              <w:top w:val="single" w:sz="18" w:space="0" w:color="0F4761" w:themeColor="accent1" w:themeShade="BF"/>
              <w:bottom w:val="single" w:sz="18" w:space="0" w:color="0F4761" w:themeColor="accent1" w:themeShade="BF"/>
            </w:tcBorders>
          </w:tcPr>
          <w:p w14:paraId="4F8E936B" w14:textId="02E14E27"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Bilgi Teknolojileri Birimi</w:t>
            </w:r>
          </w:p>
        </w:tc>
        <w:tc>
          <w:tcPr>
            <w:tcW w:w="4358" w:type="dxa"/>
            <w:tcBorders>
              <w:top w:val="single" w:sz="18" w:space="0" w:color="0F4761" w:themeColor="accent1" w:themeShade="BF"/>
              <w:bottom w:val="single" w:sz="18" w:space="0" w:color="0F4761" w:themeColor="accent1" w:themeShade="BF"/>
            </w:tcBorders>
          </w:tcPr>
          <w:p w14:paraId="2BBA425E" w14:textId="45AC6570" w:rsidR="00F77B0A" w:rsidRPr="00F77B0A" w:rsidRDefault="00F77B0A" w:rsidP="00CF16B5">
            <w:pPr>
              <w:spacing w:line="312" w:lineRule="auto"/>
              <w:jc w:val="both"/>
              <w:rPr>
                <w:rFonts w:ascii="Arial" w:eastAsia="MS Mincho" w:hAnsi="Arial" w:cs="Arial"/>
                <w:color w:val="000000"/>
                <w:kern w:val="0"/>
                <w:sz w:val="20"/>
                <w:szCs w:val="20"/>
                <w14:ligatures w14:val="none"/>
              </w:rPr>
            </w:pPr>
            <w:proofErr w:type="spellStart"/>
            <w:r w:rsidRPr="00F77B0A">
              <w:rPr>
                <w:rFonts w:ascii="Arial" w:eastAsia="MS Mincho" w:hAnsi="Arial" w:cs="Arial"/>
                <w:color w:val="000000"/>
                <w:kern w:val="0"/>
                <w:sz w:val="20"/>
                <w:szCs w:val="20"/>
                <w14:ligatures w14:val="none"/>
              </w:rPr>
              <w:t>Politika’nın</w:t>
            </w:r>
            <w:proofErr w:type="spellEnd"/>
            <w:r w:rsidRPr="00F77B0A">
              <w:rPr>
                <w:rFonts w:ascii="Arial" w:eastAsia="MS Mincho" w:hAnsi="Arial" w:cs="Arial"/>
                <w:color w:val="000000"/>
                <w:kern w:val="0"/>
                <w:sz w:val="20"/>
                <w:szCs w:val="20"/>
                <w14:ligatures w14:val="none"/>
              </w:rPr>
              <w:t xml:space="preserve"> uygulanmasında ihtiyaç duyulan teknik çözümlerin sunulması ve uygulanması.</w:t>
            </w:r>
          </w:p>
        </w:tc>
      </w:tr>
      <w:tr w:rsidR="00F77B0A" w14:paraId="7962F90D" w14:textId="77777777" w:rsidTr="00F77B0A">
        <w:trPr>
          <w:trHeight w:val="852"/>
        </w:trPr>
        <w:tc>
          <w:tcPr>
            <w:tcW w:w="1840" w:type="dxa"/>
          </w:tcPr>
          <w:p w14:paraId="5EA58FDA" w14:textId="787F69CB"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İK, Hukuk, Mali İşer</w:t>
            </w:r>
          </w:p>
        </w:tc>
        <w:tc>
          <w:tcPr>
            <w:tcW w:w="2269" w:type="dxa"/>
            <w:tcBorders>
              <w:top w:val="single" w:sz="18" w:space="0" w:color="0F4761" w:themeColor="accent1" w:themeShade="BF"/>
            </w:tcBorders>
          </w:tcPr>
          <w:p w14:paraId="108C818E" w14:textId="4CBC8C5A"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Diğer Birimler</w:t>
            </w:r>
          </w:p>
        </w:tc>
        <w:tc>
          <w:tcPr>
            <w:tcW w:w="4358" w:type="dxa"/>
            <w:tcBorders>
              <w:top w:val="single" w:sz="18" w:space="0" w:color="0F4761" w:themeColor="accent1" w:themeShade="BF"/>
            </w:tcBorders>
          </w:tcPr>
          <w:p w14:paraId="7952D284" w14:textId="7B5206E8" w:rsidR="00F77B0A" w:rsidRPr="00F77B0A" w:rsidRDefault="00F77B0A" w:rsidP="00CF16B5">
            <w:pPr>
              <w:spacing w:line="312" w:lineRule="auto"/>
              <w:jc w:val="both"/>
              <w:rPr>
                <w:rFonts w:ascii="Arial" w:eastAsia="MS Mincho" w:hAnsi="Arial" w:cs="Arial"/>
                <w:color w:val="000000"/>
                <w:kern w:val="0"/>
                <w:sz w:val="20"/>
                <w:szCs w:val="20"/>
                <w14:ligatures w14:val="none"/>
              </w:rPr>
            </w:pPr>
            <w:r w:rsidRPr="00F77B0A">
              <w:rPr>
                <w:rFonts w:ascii="Arial" w:eastAsia="MS Mincho" w:hAnsi="Arial" w:cs="Arial"/>
                <w:color w:val="000000"/>
                <w:kern w:val="0"/>
                <w:sz w:val="20"/>
                <w:szCs w:val="20"/>
                <w14:ligatures w14:val="none"/>
              </w:rPr>
              <w:t xml:space="preserve">Görevlerine uygun olarak </w:t>
            </w:r>
            <w:proofErr w:type="spellStart"/>
            <w:r w:rsidRPr="00F77B0A">
              <w:rPr>
                <w:rFonts w:ascii="Arial" w:eastAsia="MS Mincho" w:hAnsi="Arial" w:cs="Arial"/>
                <w:color w:val="000000"/>
                <w:kern w:val="0"/>
                <w:sz w:val="20"/>
                <w:szCs w:val="20"/>
                <w14:ligatures w14:val="none"/>
              </w:rPr>
              <w:t>Politika’nın</w:t>
            </w:r>
            <w:proofErr w:type="spellEnd"/>
            <w:r w:rsidRPr="00F77B0A">
              <w:rPr>
                <w:rFonts w:ascii="Arial" w:eastAsia="MS Mincho" w:hAnsi="Arial" w:cs="Arial"/>
                <w:color w:val="000000"/>
                <w:kern w:val="0"/>
                <w:sz w:val="20"/>
                <w:szCs w:val="20"/>
                <w14:ligatures w14:val="none"/>
              </w:rPr>
              <w:t xml:space="preserve"> yürütülmesi</w:t>
            </w:r>
          </w:p>
        </w:tc>
      </w:tr>
    </w:tbl>
    <w:p w14:paraId="548056F0" w14:textId="77777777" w:rsidR="00310F84" w:rsidRPr="00984AD1" w:rsidRDefault="00310F84" w:rsidP="00CF16B5">
      <w:pPr>
        <w:spacing w:line="312" w:lineRule="auto"/>
        <w:jc w:val="both"/>
        <w:rPr>
          <w:rFonts w:ascii="Arial" w:eastAsia="MS Mincho" w:hAnsi="Arial" w:cs="Arial"/>
          <w:color w:val="000000"/>
          <w:kern w:val="0"/>
          <w:sz w:val="20"/>
          <w:szCs w:val="20"/>
          <w14:ligatures w14:val="none"/>
        </w:rPr>
      </w:pPr>
    </w:p>
    <w:p w14:paraId="6A6F3772" w14:textId="27B5AF13" w:rsidR="00B50166" w:rsidRPr="0022672A" w:rsidRDefault="00B50166" w:rsidP="00E24770">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14:ligatures w14:val="none"/>
        </w:rPr>
        <w:t xml:space="preserve">Verilerin silinmesi, yok edilmesi ve anonim hale getirilmesi işlemleri sadece sayılan bu işlem/işlemler için kendisine yetki verilen birim tarafından gerçekleştirilir. </w:t>
      </w:r>
    </w:p>
    <w:p w14:paraId="22076F10" w14:textId="5713CBF3" w:rsidR="007842D1" w:rsidRPr="0022672A" w:rsidRDefault="007842D1" w:rsidP="00FA4ADC">
      <w:pPr>
        <w:pStyle w:val="ListeParagraf"/>
        <w:numPr>
          <w:ilvl w:val="0"/>
          <w:numId w:val="5"/>
        </w:numPr>
        <w:spacing w:before="120" w:line="312" w:lineRule="auto"/>
        <w:ind w:left="426" w:hanging="426"/>
        <w:jc w:val="both"/>
        <w:rPr>
          <w:rFonts w:ascii="Times New Roman" w:eastAsia="MS Mincho" w:hAnsi="Times New Roman" w:cs="Times New Roman"/>
          <w:b/>
          <w:bCs/>
          <w:color w:val="153D63" w:themeColor="text2" w:themeTint="E6"/>
          <w:kern w:val="0"/>
          <w14:ligatures w14:val="none"/>
        </w:rPr>
      </w:pPr>
      <w:r w:rsidRPr="0022672A">
        <w:rPr>
          <w:rFonts w:ascii="Times New Roman" w:eastAsia="MS Mincho" w:hAnsi="Times New Roman" w:cs="Times New Roman"/>
          <w:b/>
          <w:bCs/>
          <w:color w:val="153D63" w:themeColor="text2" w:themeTint="E6"/>
          <w:kern w:val="0"/>
          <w14:ligatures w14:val="none"/>
        </w:rPr>
        <w:t xml:space="preserve">Kişisel </w:t>
      </w:r>
      <w:r w:rsidR="00AF37AF">
        <w:rPr>
          <w:rFonts w:ascii="Times New Roman" w:eastAsia="MS Mincho" w:hAnsi="Times New Roman" w:cs="Times New Roman"/>
          <w:b/>
          <w:bCs/>
          <w:color w:val="153D63" w:themeColor="text2" w:themeTint="E6"/>
          <w:kern w:val="0"/>
          <w14:ligatures w14:val="none"/>
        </w:rPr>
        <w:t>v</w:t>
      </w:r>
      <w:r w:rsidRPr="0022672A">
        <w:rPr>
          <w:rFonts w:ascii="Times New Roman" w:eastAsia="MS Mincho" w:hAnsi="Times New Roman" w:cs="Times New Roman"/>
          <w:b/>
          <w:bCs/>
          <w:color w:val="153D63" w:themeColor="text2" w:themeTint="E6"/>
          <w:kern w:val="0"/>
          <w14:ligatures w14:val="none"/>
        </w:rPr>
        <w:t xml:space="preserve">erilerin </w:t>
      </w:r>
      <w:r w:rsidR="00AF37AF">
        <w:rPr>
          <w:rFonts w:ascii="Times New Roman" w:eastAsia="MS Mincho" w:hAnsi="Times New Roman" w:cs="Times New Roman"/>
          <w:b/>
          <w:bCs/>
          <w:color w:val="153D63" w:themeColor="text2" w:themeTint="E6"/>
          <w:kern w:val="0"/>
          <w14:ligatures w14:val="none"/>
        </w:rPr>
        <w:t>g</w:t>
      </w:r>
      <w:r w:rsidRPr="0022672A">
        <w:rPr>
          <w:rFonts w:ascii="Times New Roman" w:eastAsia="MS Mincho" w:hAnsi="Times New Roman" w:cs="Times New Roman"/>
          <w:b/>
          <w:bCs/>
          <w:color w:val="153D63" w:themeColor="text2" w:themeTint="E6"/>
          <w:kern w:val="0"/>
          <w14:ligatures w14:val="none"/>
        </w:rPr>
        <w:t xml:space="preserve">üvenliği </w:t>
      </w:r>
    </w:p>
    <w:p w14:paraId="123C755C" w14:textId="5FD6D0C6" w:rsidR="007842D1" w:rsidRPr="0022672A" w:rsidRDefault="007842D1" w:rsidP="007842D1">
      <w:pPr>
        <w:tabs>
          <w:tab w:val="left" w:pos="284"/>
        </w:tabs>
        <w:spacing w:before="120" w:line="312" w:lineRule="auto"/>
        <w:ind w:left="284"/>
        <w:jc w:val="both"/>
        <w:rPr>
          <w:rFonts w:ascii="Times New Roman" w:eastAsia="MS Mincho" w:hAnsi="Times New Roman" w:cs="Times New Roman"/>
          <w:b/>
          <w:bCs/>
          <w:color w:val="215E99" w:themeColor="text2" w:themeTint="BF"/>
          <w:kern w:val="0"/>
          <w14:ligatures w14:val="none"/>
        </w:rPr>
      </w:pPr>
      <w:r w:rsidRPr="0022672A">
        <w:rPr>
          <w:rFonts w:ascii="Times New Roman" w:eastAsia="MS Mincho" w:hAnsi="Times New Roman" w:cs="Times New Roman"/>
          <w:b/>
          <w:bCs/>
          <w:color w:val="215E99" w:themeColor="text2" w:themeTint="BF"/>
          <w:kern w:val="0"/>
          <w14:ligatures w14:val="none"/>
        </w:rPr>
        <w:t>1</w:t>
      </w:r>
      <w:r w:rsidR="00E70A68">
        <w:rPr>
          <w:rFonts w:ascii="Times New Roman" w:eastAsia="MS Mincho" w:hAnsi="Times New Roman" w:cs="Times New Roman"/>
          <w:b/>
          <w:bCs/>
          <w:color w:val="215E99" w:themeColor="text2" w:themeTint="BF"/>
          <w:kern w:val="0"/>
          <w14:ligatures w14:val="none"/>
        </w:rPr>
        <w:t>6</w:t>
      </w:r>
      <w:r w:rsidRPr="0022672A">
        <w:rPr>
          <w:rFonts w:ascii="Times New Roman" w:eastAsia="MS Mincho" w:hAnsi="Times New Roman" w:cs="Times New Roman"/>
          <w:b/>
          <w:bCs/>
          <w:color w:val="215E99" w:themeColor="text2" w:themeTint="BF"/>
          <w:kern w:val="0"/>
          <w14:ligatures w14:val="none"/>
        </w:rPr>
        <w:t xml:space="preserve">.1. Kişisel </w:t>
      </w:r>
      <w:r w:rsidR="00AF37AF">
        <w:rPr>
          <w:rFonts w:ascii="Times New Roman" w:eastAsia="MS Mincho" w:hAnsi="Times New Roman" w:cs="Times New Roman"/>
          <w:b/>
          <w:bCs/>
          <w:color w:val="215E99" w:themeColor="text2" w:themeTint="BF"/>
          <w:kern w:val="0"/>
          <w14:ligatures w14:val="none"/>
        </w:rPr>
        <w:t>v</w:t>
      </w:r>
      <w:r w:rsidRPr="0022672A">
        <w:rPr>
          <w:rFonts w:ascii="Times New Roman" w:eastAsia="MS Mincho" w:hAnsi="Times New Roman" w:cs="Times New Roman"/>
          <w:b/>
          <w:bCs/>
          <w:color w:val="215E99" w:themeColor="text2" w:themeTint="BF"/>
          <w:kern w:val="0"/>
          <w14:ligatures w14:val="none"/>
        </w:rPr>
        <w:t xml:space="preserve">erilerin </w:t>
      </w:r>
      <w:r w:rsidR="00AF37AF">
        <w:rPr>
          <w:rFonts w:ascii="Times New Roman" w:eastAsia="MS Mincho" w:hAnsi="Times New Roman" w:cs="Times New Roman"/>
          <w:b/>
          <w:bCs/>
          <w:color w:val="215E99" w:themeColor="text2" w:themeTint="BF"/>
          <w:kern w:val="0"/>
          <w14:ligatures w14:val="none"/>
        </w:rPr>
        <w:t>g</w:t>
      </w:r>
      <w:r w:rsidRPr="0022672A">
        <w:rPr>
          <w:rFonts w:ascii="Times New Roman" w:eastAsia="MS Mincho" w:hAnsi="Times New Roman" w:cs="Times New Roman"/>
          <w:b/>
          <w:bCs/>
          <w:color w:val="215E99" w:themeColor="text2" w:themeTint="BF"/>
          <w:kern w:val="0"/>
          <w14:ligatures w14:val="none"/>
        </w:rPr>
        <w:t xml:space="preserve">üvenliğine </w:t>
      </w:r>
      <w:r w:rsidR="00AF37AF">
        <w:rPr>
          <w:rFonts w:ascii="Times New Roman" w:eastAsia="MS Mincho" w:hAnsi="Times New Roman" w:cs="Times New Roman"/>
          <w:b/>
          <w:bCs/>
          <w:color w:val="215E99" w:themeColor="text2" w:themeTint="BF"/>
          <w:kern w:val="0"/>
          <w14:ligatures w14:val="none"/>
        </w:rPr>
        <w:t>i</w:t>
      </w:r>
      <w:r w:rsidRPr="0022672A">
        <w:rPr>
          <w:rFonts w:ascii="Times New Roman" w:eastAsia="MS Mincho" w:hAnsi="Times New Roman" w:cs="Times New Roman"/>
          <w:b/>
          <w:bCs/>
          <w:color w:val="215E99" w:themeColor="text2" w:themeTint="BF"/>
          <w:kern w:val="0"/>
          <w14:ligatures w14:val="none"/>
        </w:rPr>
        <w:t xml:space="preserve">lişkin </w:t>
      </w:r>
      <w:r w:rsidR="00AF37AF">
        <w:rPr>
          <w:rFonts w:ascii="Times New Roman" w:eastAsia="MS Mincho" w:hAnsi="Times New Roman" w:cs="Times New Roman"/>
          <w:b/>
          <w:bCs/>
          <w:color w:val="215E99" w:themeColor="text2" w:themeTint="BF"/>
          <w:kern w:val="0"/>
          <w14:ligatures w14:val="none"/>
        </w:rPr>
        <w:t>y</w:t>
      </w:r>
      <w:r w:rsidRPr="0022672A">
        <w:rPr>
          <w:rFonts w:ascii="Times New Roman" w:eastAsia="MS Mincho" w:hAnsi="Times New Roman" w:cs="Times New Roman"/>
          <w:b/>
          <w:bCs/>
          <w:color w:val="215E99" w:themeColor="text2" w:themeTint="BF"/>
          <w:kern w:val="0"/>
          <w14:ligatures w14:val="none"/>
        </w:rPr>
        <w:t>ükümlülükler</w:t>
      </w:r>
    </w:p>
    <w:p w14:paraId="549DD9E4" w14:textId="77777777" w:rsidR="00AC29A6" w:rsidRPr="0022672A" w:rsidRDefault="007842D1" w:rsidP="00AC29A6">
      <w:pPr>
        <w:spacing w:before="120" w:line="312" w:lineRule="auto"/>
        <w:jc w:val="both"/>
        <w:rPr>
          <w:rFonts w:ascii="Times New Roman" w:eastAsia="MS Mincho" w:hAnsi="Times New Roman" w:cs="Times New Roman"/>
          <w:color w:val="000000"/>
          <w:kern w:val="0"/>
          <w14:ligatures w14:val="none"/>
        </w:rPr>
      </w:pPr>
      <w:proofErr w:type="spellStart"/>
      <w:r w:rsidRPr="0022672A">
        <w:rPr>
          <w:rFonts w:ascii="Times New Roman" w:eastAsia="MS Mincho" w:hAnsi="Times New Roman" w:cs="Times New Roman"/>
          <w:color w:val="000000"/>
          <w:kern w:val="0"/>
          <w14:ligatures w14:val="none"/>
        </w:rPr>
        <w:lastRenderedPageBreak/>
        <w:t>Florence</w:t>
      </w:r>
      <w:proofErr w:type="spellEnd"/>
      <w:r w:rsidRPr="0022672A">
        <w:rPr>
          <w:rFonts w:ascii="Times New Roman" w:eastAsia="MS Mincho" w:hAnsi="Times New Roman" w:cs="Times New Roman"/>
          <w:color w:val="000000"/>
          <w:kern w:val="0"/>
          <w14:ligatures w14:val="none"/>
        </w:rPr>
        <w:t xml:space="preserve"> Nightingale; </w:t>
      </w:r>
      <w:r w:rsidR="00B8171A" w:rsidRPr="0022672A">
        <w:rPr>
          <w:rFonts w:ascii="Times New Roman" w:eastAsia="MS Mincho" w:hAnsi="Times New Roman" w:cs="Times New Roman"/>
          <w:color w:val="000000"/>
          <w:kern w:val="0"/>
          <w14:ligatures w14:val="none"/>
        </w:rPr>
        <w:t>k</w:t>
      </w:r>
      <w:r w:rsidRPr="0022672A">
        <w:rPr>
          <w:rFonts w:ascii="Times New Roman" w:eastAsia="MS Mincho" w:hAnsi="Times New Roman" w:cs="Times New Roman"/>
          <w:color w:val="000000"/>
          <w:kern w:val="0"/>
          <w14:ligatures w14:val="none"/>
        </w:rPr>
        <w:t xml:space="preserve">işisel verilerin hukuka aykırı olarak işlenmesini önlemek, </w:t>
      </w:r>
      <w:r w:rsidR="00B8171A" w:rsidRPr="0022672A">
        <w:rPr>
          <w:rFonts w:ascii="Times New Roman" w:eastAsia="MS Mincho" w:hAnsi="Times New Roman" w:cs="Times New Roman"/>
          <w:color w:val="000000"/>
          <w:kern w:val="0"/>
          <w14:ligatures w14:val="none"/>
        </w:rPr>
        <w:t>k</w:t>
      </w:r>
      <w:r w:rsidRPr="0022672A">
        <w:rPr>
          <w:rFonts w:ascii="Times New Roman" w:eastAsia="MS Mincho" w:hAnsi="Times New Roman" w:cs="Times New Roman"/>
          <w:color w:val="000000"/>
          <w:kern w:val="0"/>
          <w14:ligatures w14:val="none"/>
        </w:rPr>
        <w:t xml:space="preserve">işisel verilere hukuka aykırı olarak erişilmesini önlemek </w:t>
      </w:r>
      <w:r w:rsidR="00590906" w:rsidRPr="0022672A">
        <w:rPr>
          <w:rFonts w:ascii="Times New Roman" w:eastAsia="MS Mincho" w:hAnsi="Times New Roman" w:cs="Times New Roman"/>
          <w:color w:val="000000"/>
          <w:kern w:val="0"/>
          <w14:ligatures w14:val="none"/>
        </w:rPr>
        <w:t>ve kişisel</w:t>
      </w:r>
      <w:r w:rsidRPr="0022672A">
        <w:rPr>
          <w:rFonts w:ascii="Times New Roman" w:eastAsia="MS Mincho" w:hAnsi="Times New Roman" w:cs="Times New Roman"/>
          <w:color w:val="000000"/>
          <w:kern w:val="0"/>
          <w14:ligatures w14:val="none"/>
        </w:rPr>
        <w:t xml:space="preserve"> verilerin hukuka uygun olarak saklanmasını sağlamak için teknolojik olanaklar ve uygulama maliyetlerine göre idari ve teknik tedbirler almakla yükümlüdür. </w:t>
      </w:r>
    </w:p>
    <w:p w14:paraId="6543D327" w14:textId="2BB2BC0F" w:rsidR="00B50166" w:rsidRPr="0022672A" w:rsidRDefault="00AC29A6" w:rsidP="00AC29A6">
      <w:pPr>
        <w:spacing w:before="120" w:line="312" w:lineRule="auto"/>
        <w:ind w:left="284"/>
        <w:jc w:val="both"/>
        <w:rPr>
          <w:rFonts w:ascii="Times New Roman" w:eastAsia="MS Mincho" w:hAnsi="Times New Roman" w:cs="Times New Roman"/>
          <w:color w:val="215E99" w:themeColor="text2" w:themeTint="BF"/>
          <w:kern w:val="0"/>
          <w14:ligatures w14:val="none"/>
        </w:rPr>
      </w:pPr>
      <w:r w:rsidRPr="0022672A">
        <w:rPr>
          <w:rFonts w:ascii="Times New Roman" w:eastAsia="MS Mincho" w:hAnsi="Times New Roman" w:cs="Times New Roman"/>
          <w:b/>
          <w:bCs/>
          <w:color w:val="215E99" w:themeColor="text2" w:themeTint="BF"/>
          <w:kern w:val="0"/>
          <w14:ligatures w14:val="none"/>
        </w:rPr>
        <w:t>1</w:t>
      </w:r>
      <w:r w:rsidR="00E70A68">
        <w:rPr>
          <w:rFonts w:ascii="Times New Roman" w:eastAsia="MS Mincho" w:hAnsi="Times New Roman" w:cs="Times New Roman"/>
          <w:b/>
          <w:bCs/>
          <w:color w:val="215E99" w:themeColor="text2" w:themeTint="BF"/>
          <w:kern w:val="0"/>
          <w14:ligatures w14:val="none"/>
        </w:rPr>
        <w:t>6.</w:t>
      </w:r>
      <w:r w:rsidRPr="0022672A">
        <w:rPr>
          <w:rFonts w:ascii="Times New Roman" w:eastAsia="MS Mincho" w:hAnsi="Times New Roman" w:cs="Times New Roman"/>
          <w:b/>
          <w:bCs/>
          <w:color w:val="215E99" w:themeColor="text2" w:themeTint="BF"/>
          <w:kern w:val="0"/>
          <w14:ligatures w14:val="none"/>
        </w:rPr>
        <w:t>2</w:t>
      </w:r>
      <w:r w:rsidR="009E1714" w:rsidRPr="0022672A">
        <w:rPr>
          <w:rFonts w:ascii="Times New Roman" w:eastAsia="MS Gothic" w:hAnsi="Times New Roman" w:cs="Times New Roman"/>
          <w:b/>
          <w:bCs/>
          <w:color w:val="215E99" w:themeColor="text2" w:themeTint="BF"/>
          <w:kern w:val="0"/>
          <w14:ligatures w14:val="none"/>
        </w:rPr>
        <w:t xml:space="preserve">. </w:t>
      </w:r>
      <w:r w:rsidR="00B50166" w:rsidRPr="0022672A">
        <w:rPr>
          <w:rFonts w:ascii="Times New Roman" w:eastAsia="MS Gothic" w:hAnsi="Times New Roman" w:cs="Times New Roman"/>
          <w:b/>
          <w:bCs/>
          <w:color w:val="215E99" w:themeColor="text2" w:themeTint="BF"/>
          <w:kern w:val="0"/>
          <w14:ligatures w14:val="none"/>
        </w:rPr>
        <w:t xml:space="preserve">Veri </w:t>
      </w:r>
      <w:r w:rsidR="00AF37AF">
        <w:rPr>
          <w:rFonts w:ascii="Times New Roman" w:eastAsia="MS Gothic" w:hAnsi="Times New Roman" w:cs="Times New Roman"/>
          <w:b/>
          <w:bCs/>
          <w:color w:val="215E99" w:themeColor="text2" w:themeTint="BF"/>
          <w:kern w:val="0"/>
          <w14:ligatures w14:val="none"/>
        </w:rPr>
        <w:t>g</w:t>
      </w:r>
      <w:r w:rsidR="00B50166" w:rsidRPr="0022672A">
        <w:rPr>
          <w:rFonts w:ascii="Times New Roman" w:eastAsia="MS Gothic" w:hAnsi="Times New Roman" w:cs="Times New Roman"/>
          <w:b/>
          <w:bCs/>
          <w:color w:val="215E99" w:themeColor="text2" w:themeTint="BF"/>
          <w:kern w:val="0"/>
          <w14:ligatures w14:val="none"/>
        </w:rPr>
        <w:t xml:space="preserve">üvenliğine </w:t>
      </w:r>
      <w:r w:rsidR="00AF37AF">
        <w:rPr>
          <w:rFonts w:ascii="Times New Roman" w:eastAsia="MS Gothic" w:hAnsi="Times New Roman" w:cs="Times New Roman"/>
          <w:b/>
          <w:bCs/>
          <w:color w:val="215E99" w:themeColor="text2" w:themeTint="BF"/>
          <w:kern w:val="0"/>
          <w14:ligatures w14:val="none"/>
        </w:rPr>
        <w:t>i</w:t>
      </w:r>
      <w:r w:rsidR="00B50166" w:rsidRPr="0022672A">
        <w:rPr>
          <w:rFonts w:ascii="Times New Roman" w:eastAsia="MS Gothic" w:hAnsi="Times New Roman" w:cs="Times New Roman"/>
          <w:b/>
          <w:bCs/>
          <w:color w:val="215E99" w:themeColor="text2" w:themeTint="BF"/>
          <w:kern w:val="0"/>
          <w14:ligatures w14:val="none"/>
        </w:rPr>
        <w:t xml:space="preserve">lişkin </w:t>
      </w:r>
      <w:r w:rsidR="00AF37AF">
        <w:rPr>
          <w:rFonts w:ascii="Times New Roman" w:eastAsia="MS Gothic" w:hAnsi="Times New Roman" w:cs="Times New Roman"/>
          <w:b/>
          <w:bCs/>
          <w:color w:val="215E99" w:themeColor="text2" w:themeTint="BF"/>
          <w:kern w:val="0"/>
          <w14:ligatures w14:val="none"/>
        </w:rPr>
        <w:t>a</w:t>
      </w:r>
      <w:r w:rsidR="00B50166" w:rsidRPr="0022672A">
        <w:rPr>
          <w:rFonts w:ascii="Times New Roman" w:eastAsia="MS Gothic" w:hAnsi="Times New Roman" w:cs="Times New Roman"/>
          <w:b/>
          <w:bCs/>
          <w:color w:val="215E99" w:themeColor="text2" w:themeTint="BF"/>
          <w:kern w:val="0"/>
          <w14:ligatures w14:val="none"/>
        </w:rPr>
        <w:t xml:space="preserve">lınan </w:t>
      </w:r>
      <w:r w:rsidR="00AF37AF">
        <w:rPr>
          <w:rFonts w:ascii="Times New Roman" w:eastAsia="MS Gothic" w:hAnsi="Times New Roman" w:cs="Times New Roman"/>
          <w:b/>
          <w:bCs/>
          <w:color w:val="215E99" w:themeColor="text2" w:themeTint="BF"/>
          <w:kern w:val="0"/>
          <w14:ligatures w14:val="none"/>
        </w:rPr>
        <w:t>t</w:t>
      </w:r>
      <w:r w:rsidR="00B50166" w:rsidRPr="0022672A">
        <w:rPr>
          <w:rFonts w:ascii="Times New Roman" w:eastAsia="MS Gothic" w:hAnsi="Times New Roman" w:cs="Times New Roman"/>
          <w:b/>
          <w:bCs/>
          <w:color w:val="215E99" w:themeColor="text2" w:themeTint="BF"/>
          <w:kern w:val="0"/>
          <w14:ligatures w14:val="none"/>
        </w:rPr>
        <w:t>edbirler</w:t>
      </w:r>
    </w:p>
    <w:p w14:paraId="760873AE" w14:textId="662CAEF1" w:rsidR="00B50166" w:rsidRPr="0022672A" w:rsidRDefault="009E1714" w:rsidP="00E24770">
      <w:pPr>
        <w:spacing w:line="312" w:lineRule="auto"/>
        <w:jc w:val="both"/>
        <w:rPr>
          <w:rFonts w:ascii="Times New Roman" w:eastAsia="MS Mincho" w:hAnsi="Times New Roman" w:cs="Times New Roman"/>
          <w:color w:val="000000"/>
          <w:kern w:val="0"/>
          <w14:ligatures w14:val="none"/>
        </w:rPr>
      </w:pPr>
      <w:proofErr w:type="spellStart"/>
      <w:r w:rsidRPr="0022672A">
        <w:rPr>
          <w:rFonts w:ascii="Times New Roman" w:eastAsia="MS Mincho" w:hAnsi="Times New Roman" w:cs="Times New Roman"/>
          <w:color w:val="000000"/>
          <w:kern w:val="0"/>
          <w14:ligatures w14:val="none"/>
        </w:rPr>
        <w:t>Florence</w:t>
      </w:r>
      <w:proofErr w:type="spellEnd"/>
      <w:r w:rsidRPr="0022672A">
        <w:rPr>
          <w:rFonts w:ascii="Times New Roman" w:eastAsia="MS Mincho" w:hAnsi="Times New Roman" w:cs="Times New Roman"/>
          <w:color w:val="000000"/>
          <w:kern w:val="0"/>
          <w14:ligatures w14:val="none"/>
        </w:rPr>
        <w:t xml:space="preserve"> Nightingale</w:t>
      </w:r>
      <w:r w:rsidR="00B50166" w:rsidRPr="0022672A">
        <w:rPr>
          <w:rFonts w:ascii="Times New Roman" w:eastAsia="MS Mincho" w:hAnsi="Times New Roman" w:cs="Times New Roman"/>
          <w:color w:val="000000"/>
          <w:kern w:val="0"/>
          <w14:ligatures w14:val="none"/>
        </w:rPr>
        <w:t xml:space="preserve">, </w:t>
      </w:r>
      <w:proofErr w:type="spellStart"/>
      <w:r w:rsidR="00B50166" w:rsidRPr="0022672A">
        <w:rPr>
          <w:rFonts w:ascii="Times New Roman" w:eastAsia="MS Mincho" w:hAnsi="Times New Roman" w:cs="Times New Roman"/>
          <w:color w:val="000000"/>
          <w:kern w:val="0"/>
          <w14:ligatures w14:val="none"/>
        </w:rPr>
        <w:t>K</w:t>
      </w:r>
      <w:r w:rsidR="007D2DCA">
        <w:rPr>
          <w:rFonts w:ascii="Times New Roman" w:eastAsia="MS Mincho" w:hAnsi="Times New Roman" w:cs="Times New Roman"/>
          <w:color w:val="000000"/>
          <w:kern w:val="0"/>
          <w14:ligatures w14:val="none"/>
        </w:rPr>
        <w:t>VKK’nın</w:t>
      </w:r>
      <w:proofErr w:type="spellEnd"/>
      <w:r w:rsidR="007D2DCA">
        <w:rPr>
          <w:rFonts w:ascii="Times New Roman" w:eastAsia="MS Mincho" w:hAnsi="Times New Roman" w:cs="Times New Roman"/>
          <w:color w:val="000000"/>
          <w:kern w:val="0"/>
          <w14:ligatures w14:val="none"/>
        </w:rPr>
        <w:t xml:space="preserve"> </w:t>
      </w:r>
      <w:r w:rsidR="00B50166" w:rsidRPr="0022672A">
        <w:rPr>
          <w:rFonts w:ascii="Times New Roman" w:eastAsia="MS Mincho" w:hAnsi="Times New Roman" w:cs="Times New Roman"/>
          <w:color w:val="000000"/>
          <w:kern w:val="0"/>
          <w14:ligatures w14:val="none"/>
        </w:rPr>
        <w:t>12. maddesine uygun olarak, işlemekte olduğu kişisel veriler</w:t>
      </w:r>
      <w:r w:rsidRPr="0022672A">
        <w:rPr>
          <w:rFonts w:ascii="Times New Roman" w:eastAsia="MS Mincho" w:hAnsi="Times New Roman" w:cs="Times New Roman"/>
          <w:color w:val="000000"/>
          <w:kern w:val="0"/>
          <w14:ligatures w14:val="none"/>
        </w:rPr>
        <w:t>i</w:t>
      </w:r>
      <w:r w:rsidR="00B50166" w:rsidRPr="0022672A">
        <w:rPr>
          <w:rFonts w:ascii="Times New Roman" w:eastAsia="MS Mincho" w:hAnsi="Times New Roman" w:cs="Times New Roman"/>
          <w:color w:val="000000"/>
          <w:kern w:val="0"/>
          <w14:ligatures w14:val="none"/>
        </w:rPr>
        <w:t xml:space="preserve">n hukuka aykırı olarak işlenmesini önlemek, verilere hukuka aykırı olarak erişilmesini önlemek, verilerin muhafazasını sağlamak için uygun güvenlik düzeyini sağlamaya yönelik ve kişisel verilerin hukuka uygun olarak imha edilmesi için gerekli teknik ve idari tedbirleri almakta, bu kapsamda gerekli denetimleri yapmakta veya yaptırmaktadır. </w:t>
      </w:r>
    </w:p>
    <w:p w14:paraId="3D4AC55C" w14:textId="37E0E62A" w:rsidR="00B50166" w:rsidRPr="0022672A" w:rsidRDefault="00A733BF" w:rsidP="00CF16B5">
      <w:pPr>
        <w:spacing w:before="120" w:line="312" w:lineRule="auto"/>
        <w:jc w:val="both"/>
        <w:rPr>
          <w:rFonts w:ascii="Times New Roman" w:eastAsia="MS Mincho" w:hAnsi="Times New Roman" w:cs="Times New Roman"/>
          <w:color w:val="000000"/>
          <w:kern w:val="0"/>
          <w14:ligatures w14:val="none"/>
        </w:rPr>
      </w:pPr>
      <w:proofErr w:type="spellStart"/>
      <w:r w:rsidRPr="0022672A">
        <w:rPr>
          <w:rFonts w:ascii="Times New Roman" w:eastAsia="MS Mincho" w:hAnsi="Times New Roman" w:cs="Times New Roman"/>
          <w:color w:val="000000"/>
          <w:kern w:val="0"/>
          <w14:ligatures w14:val="none"/>
        </w:rPr>
        <w:t>Florence</w:t>
      </w:r>
      <w:proofErr w:type="spellEnd"/>
      <w:r w:rsidRPr="0022672A">
        <w:rPr>
          <w:rFonts w:ascii="Times New Roman" w:eastAsia="MS Mincho" w:hAnsi="Times New Roman" w:cs="Times New Roman"/>
          <w:color w:val="000000"/>
          <w:kern w:val="0"/>
          <w14:ligatures w14:val="none"/>
        </w:rPr>
        <w:t xml:space="preserve"> Nightingale</w:t>
      </w:r>
      <w:r w:rsidR="00B50166" w:rsidRPr="0022672A">
        <w:rPr>
          <w:rFonts w:ascii="Times New Roman" w:eastAsia="MS Mincho" w:hAnsi="Times New Roman" w:cs="Times New Roman"/>
          <w:color w:val="000000"/>
          <w:kern w:val="0"/>
          <w14:ligatures w14:val="none"/>
        </w:rPr>
        <w:t xml:space="preserve">, kişisel verilerin kanuni olmayan yollarla başkaları tarafından elde edilmesi halinde, bu durumu en kısa sürede ilgili Kişisel Veri </w:t>
      </w:r>
      <w:proofErr w:type="spellStart"/>
      <w:r w:rsidR="00B50166" w:rsidRPr="0022672A">
        <w:rPr>
          <w:rFonts w:ascii="Times New Roman" w:eastAsia="MS Mincho" w:hAnsi="Times New Roman" w:cs="Times New Roman"/>
          <w:color w:val="000000"/>
          <w:kern w:val="0"/>
          <w14:ligatures w14:val="none"/>
        </w:rPr>
        <w:t>Sahibi’ne</w:t>
      </w:r>
      <w:proofErr w:type="spellEnd"/>
      <w:r w:rsidR="00B50166" w:rsidRPr="0022672A">
        <w:rPr>
          <w:rFonts w:ascii="Times New Roman" w:eastAsia="MS Mincho" w:hAnsi="Times New Roman" w:cs="Times New Roman"/>
          <w:color w:val="000000"/>
          <w:kern w:val="0"/>
          <w14:ligatures w14:val="none"/>
        </w:rPr>
        <w:t xml:space="preserve"> ve İhlal Bildirim Formu kullanılmak suretiyle KVK Kurulu’na bildirilmesini sağlayan sistemi yürütmektedir. </w:t>
      </w:r>
    </w:p>
    <w:p w14:paraId="78822AAB" w14:textId="77777777" w:rsidR="00B50166" w:rsidRDefault="00B50166" w:rsidP="00CF16B5">
      <w:pPr>
        <w:spacing w:before="120"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14:ligatures w14:val="none"/>
        </w:rPr>
        <w:t xml:space="preserve">Bu kapsamda alınan idari ve teknik tedbirler aşağıda belirtilmektedir: </w:t>
      </w:r>
    </w:p>
    <w:p w14:paraId="71ED8822" w14:textId="19175ABE" w:rsidR="000A14B1" w:rsidRPr="005F61D0" w:rsidRDefault="000A14B1" w:rsidP="00CF16B5">
      <w:pPr>
        <w:pStyle w:val="ListeParagraf"/>
        <w:numPr>
          <w:ilvl w:val="0"/>
          <w:numId w:val="3"/>
        </w:numPr>
        <w:spacing w:before="120" w:line="312" w:lineRule="auto"/>
        <w:jc w:val="both"/>
        <w:rPr>
          <w:rFonts w:ascii="Times New Roman" w:eastAsia="MS Mincho" w:hAnsi="Times New Roman" w:cs="Times New Roman"/>
          <w:kern w:val="0"/>
          <w14:ligatures w14:val="none"/>
        </w:rPr>
      </w:pPr>
      <w:r w:rsidRPr="000A14B1">
        <w:rPr>
          <w:rFonts w:ascii="Times New Roman" w:eastAsia="Times New Roman" w:hAnsi="Times New Roman" w:cs="Times New Roman"/>
          <w:kern w:val="0"/>
          <w:lang w:eastAsia="tr-TR"/>
          <w14:ligatures w14:val="none"/>
        </w:rPr>
        <w:t>Ağ güvenliği ve uygulama güvenliği sağlanmaktadır.</w:t>
      </w:r>
    </w:p>
    <w:p w14:paraId="34ABD091"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Ağ güvenliği ve uygulama güvenliği sağlanmaktadır. </w:t>
      </w:r>
    </w:p>
    <w:p w14:paraId="3E6D1AA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Ağ yoluyla kişisel veri aktarımlarında kapalı sistem ağ kullanılmaktadır. </w:t>
      </w:r>
    </w:p>
    <w:p w14:paraId="63A912F2"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Bilgi teknolojileri sistemleri tedarik, geliştirme ve bakım kapsamındaki güvenlik önlemleri alınmaktadır. </w:t>
      </w:r>
    </w:p>
    <w:p w14:paraId="6848B77C"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Bulutta depolanan kişisel verilerin güvenliği sağlanmaktadır.</w:t>
      </w:r>
    </w:p>
    <w:p w14:paraId="48B40DA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Çalışanlar için veri güvenliği hükümleri içeren disiplin düzenlemeleri mevcuttur.</w:t>
      </w:r>
    </w:p>
    <w:p w14:paraId="3E7B9D73"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Çalışanlar için veri güvenliği konusunda belli aralıklarla eğitim ve farkındalık çalışmaları yapılmaktadır.</w:t>
      </w:r>
    </w:p>
    <w:p w14:paraId="5FB495C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Erişim logları düzenli olarak tutulmaktadır.</w:t>
      </w:r>
    </w:p>
    <w:p w14:paraId="2DE1E109"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Erişim, bilgi güvenliği, kullanım, saklama ve imha konularında kurumsal politikalar hazırlanmış ve uygulamaya başlanmıştır.</w:t>
      </w:r>
    </w:p>
    <w:p w14:paraId="4D82DA87"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Gerektiğinde veri maskeleme önlemi uygulanmaktadır.</w:t>
      </w:r>
    </w:p>
    <w:p w14:paraId="30065917"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Gizlilik taahhütnameleri yapılmaktadır.</w:t>
      </w:r>
    </w:p>
    <w:p w14:paraId="7E949E58"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Görev değişikliği olan ya da işten ayrılan çalışanların bu alandaki yetkileri kaldırılmaktadır. </w:t>
      </w:r>
    </w:p>
    <w:p w14:paraId="268B91C1"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Güncel antivirüs sistemleri kullanılmaktadır.</w:t>
      </w:r>
    </w:p>
    <w:p w14:paraId="53634F49"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Güvenlik duvarları kullanılmaktadır.</w:t>
      </w:r>
    </w:p>
    <w:p w14:paraId="23E589E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İmzalanan sözleşmeler veri güvenliği hükümleri içermektedir.</w:t>
      </w:r>
    </w:p>
    <w:p w14:paraId="37E70E7F" w14:textId="2253BC07" w:rsidR="00B50166" w:rsidRPr="004C701A" w:rsidRDefault="00F327D2"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lastRenderedPageBreak/>
        <w:t>Kâğıt</w:t>
      </w:r>
      <w:r w:rsidR="00B50166" w:rsidRPr="004C701A">
        <w:rPr>
          <w:rFonts w:ascii="Times New Roman" w:eastAsia="MS Mincho" w:hAnsi="Times New Roman" w:cs="Times New Roman"/>
          <w:color w:val="000000"/>
          <w:kern w:val="0"/>
          <w14:ligatures w14:val="none"/>
        </w:rPr>
        <w:t xml:space="preserve"> yolu ile aktarılan kişisel veriler için ekstra güvenlik tedbirleri alınmakta ve ilgili evrak gizlilik dereceli belge formatında gönderilmektedir. </w:t>
      </w:r>
    </w:p>
    <w:p w14:paraId="3623F9DA"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 güvenliği politika ve prosedürleri belirlenmiştir. </w:t>
      </w:r>
    </w:p>
    <w:p w14:paraId="1D34E043"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Kişisel veri güvenliği sorunları hızlı bir şekilde raporlanmaktadır.</w:t>
      </w:r>
    </w:p>
    <w:p w14:paraId="749DFC5A" w14:textId="6F20D7A4" w:rsidR="006E1615" w:rsidRPr="004C701A" w:rsidRDefault="006E1615"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 güvenliği takibi </w:t>
      </w:r>
      <w:r w:rsidR="00FF44E8" w:rsidRPr="004C701A">
        <w:rPr>
          <w:rFonts w:ascii="Times New Roman" w:eastAsia="MS Mincho" w:hAnsi="Times New Roman" w:cs="Times New Roman"/>
          <w:color w:val="000000"/>
          <w:kern w:val="0"/>
          <w14:ligatures w14:val="none"/>
        </w:rPr>
        <w:t>yapılmaktadır.</w:t>
      </w:r>
    </w:p>
    <w:p w14:paraId="108C296F"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 içeren fiziksel ortamlara giriş çıkışlarla ilgili gerekli güvenlik önlemleri alınmaktadır. </w:t>
      </w:r>
    </w:p>
    <w:p w14:paraId="6C1E388D"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 içeren fiziksel ortamların diş risklere (yangın, sel vb.) karşı güvenliği sağlanmaktadır. </w:t>
      </w:r>
    </w:p>
    <w:p w14:paraId="5E6C6006"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 içeren ortamların güvenliği sağlanmaktadır. </w:t>
      </w:r>
    </w:p>
    <w:p w14:paraId="7EACA81C"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Kişisel veriler mümkün olduğunca azaltılmaktadır. </w:t>
      </w:r>
    </w:p>
    <w:p w14:paraId="40BA2385"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Kişisel veriler yedeklenmekte ve yedeklenen kişisel verilerin güvenliği de sağlanmaktadır.</w:t>
      </w:r>
    </w:p>
    <w:p w14:paraId="3FF18E24"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Kullanıcı hesap yönetimi ve yetki kontrol sistemi uygulanmakta olup bunların takibi de yapılmaktadır. </w:t>
      </w:r>
    </w:p>
    <w:p w14:paraId="30E6D957"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Kurum içi periyodik ve/veya rastgele denetimler yapılmakta ve yaptırılmaktadır.</w:t>
      </w:r>
    </w:p>
    <w:p w14:paraId="232CA56A"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Log kayıtları kullanıcı müdahalesi olmayacak şekilde tutulmaktadır.</w:t>
      </w:r>
    </w:p>
    <w:p w14:paraId="02D29FF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Mevcut risk ve tehditler belirlenmiştir.</w:t>
      </w:r>
    </w:p>
    <w:p w14:paraId="654E7827"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Özel nitelikli kişisel veri güvenliğine yönelik protokol ve prosedürler belirlenmiş ve uygulanmaktadır. </w:t>
      </w:r>
    </w:p>
    <w:p w14:paraId="0E645254"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Özel nitelikli kişisel veriler elektronik posta yoluyla gönderilecekse mutlaka şifreli olarak ve KEP veya kurumsal posta hesabı kullanılarak gönderilmektedir.</w:t>
      </w:r>
    </w:p>
    <w:p w14:paraId="39B7290C"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Özel nitelikli kişisel veriler için güvenli şifreleme/kriptografik anahtarlar kullanılmakta ve farklı birimlerce yönetilmektedir.</w:t>
      </w:r>
    </w:p>
    <w:p w14:paraId="42AE849B"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Saldırı tespit ve önleme sistemleri kullanılmaktadır. </w:t>
      </w:r>
    </w:p>
    <w:p w14:paraId="3C220095"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Sızma testi uygulanmaktadır.</w:t>
      </w:r>
    </w:p>
    <w:p w14:paraId="7F7D1889"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 xml:space="preserve">Siber güvenlik önlemleri alınmış olup uygulaması sürekli takip edilmektedir. </w:t>
      </w:r>
    </w:p>
    <w:p w14:paraId="7D2339C0"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Şifreleme yapılmaktadır.</w:t>
      </w:r>
    </w:p>
    <w:p w14:paraId="4B6B6FDD"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Taşınabilir bellek, CD, DVD ortamında aktarılan özel nitelikli kişisel veriler şifrelenerek aktarılmaktadır.</w:t>
      </w:r>
    </w:p>
    <w:p w14:paraId="73AF4786" w14:textId="77777777" w:rsidR="00B50166" w:rsidRPr="004C701A" w:rsidRDefault="00B50166"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t>Veri işleyen hizmet sağlayıcılarının veri güvenliği konusunda belli aralıklarla denetimi sağlanmaktadır.</w:t>
      </w:r>
    </w:p>
    <w:p w14:paraId="1088CE1A" w14:textId="579B485B" w:rsidR="001A721C" w:rsidRPr="004C701A" w:rsidRDefault="001A721C" w:rsidP="00CF16B5">
      <w:pPr>
        <w:numPr>
          <w:ilvl w:val="0"/>
          <w:numId w:val="4"/>
        </w:numPr>
        <w:spacing w:before="120" w:line="312" w:lineRule="auto"/>
        <w:jc w:val="both"/>
        <w:rPr>
          <w:rFonts w:ascii="Times New Roman" w:eastAsia="MS Mincho" w:hAnsi="Times New Roman" w:cs="Times New Roman"/>
          <w:color w:val="000000"/>
          <w:kern w:val="0"/>
          <w14:ligatures w14:val="none"/>
        </w:rPr>
      </w:pPr>
      <w:r w:rsidRPr="004C701A">
        <w:rPr>
          <w:rFonts w:ascii="Times New Roman" w:eastAsia="MS Mincho" w:hAnsi="Times New Roman" w:cs="Times New Roman"/>
          <w:color w:val="000000"/>
          <w:kern w:val="0"/>
          <w14:ligatures w14:val="none"/>
        </w:rPr>
        <w:lastRenderedPageBreak/>
        <w:t>Veri kaybı önleme yazılımları kullanılmaktadır.</w:t>
      </w:r>
    </w:p>
    <w:p w14:paraId="2C0EF5E5" w14:textId="7263B5AF" w:rsidR="00B50166" w:rsidRPr="0022672A" w:rsidRDefault="00B50166" w:rsidP="0022672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14:ligatures w14:val="none"/>
        </w:rPr>
        <w:t xml:space="preserve">Gizlilik </w:t>
      </w:r>
      <w:r w:rsidR="00AF37AF">
        <w:rPr>
          <w:rFonts w:ascii="Times New Roman" w:eastAsia="MS Gothic" w:hAnsi="Times New Roman" w:cs="Times New Roman"/>
          <w:b/>
          <w:bCs/>
          <w:color w:val="153D63" w:themeColor="text2" w:themeTint="E6"/>
          <w:kern w:val="0"/>
          <w14:ligatures w14:val="none"/>
        </w:rPr>
        <w:t>y</w:t>
      </w:r>
      <w:r w:rsidRPr="0022672A">
        <w:rPr>
          <w:rFonts w:ascii="Times New Roman" w:eastAsia="MS Gothic" w:hAnsi="Times New Roman" w:cs="Times New Roman"/>
          <w:b/>
          <w:bCs/>
          <w:color w:val="153D63" w:themeColor="text2" w:themeTint="E6"/>
          <w:kern w:val="0"/>
          <w14:ligatures w14:val="none"/>
        </w:rPr>
        <w:t>ükümlülüğü</w:t>
      </w:r>
    </w:p>
    <w:p w14:paraId="54FC1686" w14:textId="77777777" w:rsidR="00B50166" w:rsidRPr="0022672A" w:rsidRDefault="00B50166" w:rsidP="00CF16B5">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14:ligatures w14:val="none"/>
        </w:rPr>
        <w:t xml:space="preserve">Kişisel verilerin gizliliğine yönelik iş sözleşmeleri ve tedarik sözleşmeleri dahil olmak üzere kişisel veri içeren sözleşmelerde gizlilik taahhüt ve yükümlülükleri ayrıca öngörülmektedir. </w:t>
      </w:r>
    </w:p>
    <w:p w14:paraId="1D5C508A" w14:textId="01C0B140" w:rsidR="00B50166" w:rsidRPr="0022672A" w:rsidRDefault="00B50166" w:rsidP="0022672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14:ligatures w14:val="none"/>
        </w:rPr>
        <w:t xml:space="preserve">Kayıt </w:t>
      </w:r>
      <w:r w:rsidR="00AF37AF">
        <w:rPr>
          <w:rFonts w:ascii="Times New Roman" w:eastAsia="MS Gothic" w:hAnsi="Times New Roman" w:cs="Times New Roman"/>
          <w:b/>
          <w:bCs/>
          <w:color w:val="153D63" w:themeColor="text2" w:themeTint="E6"/>
          <w:kern w:val="0"/>
          <w14:ligatures w14:val="none"/>
        </w:rPr>
        <w:t>o</w:t>
      </w:r>
      <w:r w:rsidRPr="0022672A">
        <w:rPr>
          <w:rFonts w:ascii="Times New Roman" w:eastAsia="MS Gothic" w:hAnsi="Times New Roman" w:cs="Times New Roman"/>
          <w:b/>
          <w:bCs/>
          <w:color w:val="153D63" w:themeColor="text2" w:themeTint="E6"/>
          <w:kern w:val="0"/>
          <w14:ligatures w14:val="none"/>
        </w:rPr>
        <w:t xml:space="preserve">rtamları </w:t>
      </w:r>
    </w:p>
    <w:p w14:paraId="36A21C3E" w14:textId="4EAE14C6" w:rsidR="000A0CC3" w:rsidRPr="0022672A" w:rsidRDefault="00B50166" w:rsidP="000A0CC3">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14:ligatures w14:val="none"/>
        </w:rPr>
        <w:t xml:space="preserve">Kişisel veri kayıt ortamları fiziki ya da elektronik ortamlar ve kamera kayıtları şeklinde görsel ortamlar olabilmektedir. Bu kapsamda; elektronik ortamlar olarak sunucular (e-posta, </w:t>
      </w:r>
      <w:r w:rsidR="00AF37AF" w:rsidRPr="0022672A">
        <w:rPr>
          <w:rFonts w:ascii="Times New Roman" w:eastAsia="MS Mincho" w:hAnsi="Times New Roman" w:cs="Times New Roman"/>
          <w:color w:val="000000"/>
          <w:kern w:val="0"/>
          <w14:ligatures w14:val="none"/>
        </w:rPr>
        <w:t>veri tabanları</w:t>
      </w:r>
      <w:r w:rsidRPr="0022672A">
        <w:rPr>
          <w:rFonts w:ascii="Times New Roman" w:eastAsia="MS Mincho" w:hAnsi="Times New Roman" w:cs="Times New Roman"/>
          <w:color w:val="000000"/>
          <w:kern w:val="0"/>
          <w14:ligatures w14:val="none"/>
        </w:rPr>
        <w:t xml:space="preserve"> </w:t>
      </w:r>
      <w:r w:rsidR="00AF37AF" w:rsidRPr="0022672A">
        <w:rPr>
          <w:rFonts w:ascii="Times New Roman" w:eastAsia="MS Mincho" w:hAnsi="Times New Roman" w:cs="Times New Roman"/>
          <w:color w:val="000000"/>
          <w:kern w:val="0"/>
          <w14:ligatures w14:val="none"/>
        </w:rPr>
        <w:t>vb.</w:t>
      </w:r>
      <w:r w:rsidRPr="0022672A">
        <w:rPr>
          <w:rFonts w:ascii="Times New Roman" w:eastAsia="MS Mincho" w:hAnsi="Times New Roman" w:cs="Times New Roman"/>
          <w:color w:val="000000"/>
          <w:kern w:val="0"/>
          <w14:ligatures w14:val="none"/>
        </w:rPr>
        <w:t xml:space="preserve">); </w:t>
      </w:r>
      <w:r w:rsidR="000F7F48" w:rsidRPr="0022672A">
        <w:rPr>
          <w:rFonts w:ascii="Times New Roman" w:eastAsia="MS Mincho" w:hAnsi="Times New Roman" w:cs="Times New Roman"/>
          <w:color w:val="000000"/>
          <w:kern w:val="0"/>
          <w14:ligatures w14:val="none"/>
        </w:rPr>
        <w:t>yazılımlar,</w:t>
      </w:r>
      <w:r w:rsidRPr="0022672A">
        <w:rPr>
          <w:rFonts w:ascii="Times New Roman" w:eastAsia="MS Mincho" w:hAnsi="Times New Roman" w:cs="Times New Roman"/>
          <w:color w:val="000000"/>
          <w:kern w:val="0"/>
          <w14:ligatures w14:val="none"/>
        </w:rPr>
        <w:t xml:space="preserve"> bilgi güvenliği cihazları (güvenlik duvarı, antivirüs vb.); kişisel bilgisayarlar (masaüstü, dizüstü); mobil cihazlar (telefon) ve fiziki ortamlar olarak dosyalar, klasörler, </w:t>
      </w:r>
      <w:r w:rsidR="00AF37AF" w:rsidRPr="0022672A">
        <w:rPr>
          <w:rFonts w:ascii="Times New Roman" w:eastAsia="MS Mincho" w:hAnsi="Times New Roman" w:cs="Times New Roman"/>
          <w:color w:val="000000"/>
          <w:kern w:val="0"/>
          <w14:ligatures w14:val="none"/>
        </w:rPr>
        <w:t>kâğıt</w:t>
      </w:r>
      <w:r w:rsidRPr="0022672A">
        <w:rPr>
          <w:rFonts w:ascii="Times New Roman" w:eastAsia="MS Mincho" w:hAnsi="Times New Roman" w:cs="Times New Roman"/>
          <w:color w:val="000000"/>
          <w:kern w:val="0"/>
          <w14:ligatures w14:val="none"/>
        </w:rPr>
        <w:t xml:space="preserve">, yazılı, basılı ve görsel ortamlar (kameralar) kişisel verilerin bulunduğu kayıt ortamlarıdır. </w:t>
      </w:r>
    </w:p>
    <w:p w14:paraId="35367CA1" w14:textId="14E028BA" w:rsidR="00AE27BB" w:rsidRPr="0022672A" w:rsidRDefault="00AE27BB" w:rsidP="004C701A">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000000"/>
          <w:kern w:val="0"/>
          <w14:ligatures w14:val="none"/>
        </w:rPr>
      </w:pPr>
      <w:r w:rsidRPr="0022672A">
        <w:rPr>
          <w:rFonts w:ascii="Times New Roman" w:eastAsia="MS Gothic" w:hAnsi="Times New Roman" w:cs="Times New Roman"/>
          <w:b/>
          <w:bCs/>
          <w:color w:val="153D63" w:themeColor="text2" w:themeTint="E6"/>
          <w:kern w:val="0"/>
          <w14:ligatures w14:val="none"/>
        </w:rPr>
        <w:t xml:space="preserve">Kişisel </w:t>
      </w:r>
      <w:r w:rsidR="00AF37AF">
        <w:rPr>
          <w:rFonts w:ascii="Times New Roman" w:eastAsia="MS Gothic" w:hAnsi="Times New Roman" w:cs="Times New Roman"/>
          <w:b/>
          <w:bCs/>
          <w:color w:val="153D63" w:themeColor="text2" w:themeTint="E6"/>
          <w:kern w:val="0"/>
          <w14:ligatures w14:val="none"/>
        </w:rPr>
        <w:t>v</w:t>
      </w:r>
      <w:r w:rsidRPr="0022672A">
        <w:rPr>
          <w:rFonts w:ascii="Times New Roman" w:eastAsia="MS Gothic" w:hAnsi="Times New Roman" w:cs="Times New Roman"/>
          <w:b/>
          <w:bCs/>
          <w:color w:val="153D63" w:themeColor="text2" w:themeTint="E6"/>
          <w:kern w:val="0"/>
          <w14:ligatures w14:val="none"/>
        </w:rPr>
        <w:t xml:space="preserve">erilerin </w:t>
      </w:r>
      <w:r w:rsidR="00AF37AF">
        <w:rPr>
          <w:rFonts w:ascii="Times New Roman" w:eastAsia="MS Gothic" w:hAnsi="Times New Roman" w:cs="Times New Roman"/>
          <w:b/>
          <w:bCs/>
          <w:color w:val="153D63" w:themeColor="text2" w:themeTint="E6"/>
          <w:kern w:val="0"/>
          <w14:ligatures w14:val="none"/>
        </w:rPr>
        <w:t>i</w:t>
      </w:r>
      <w:r w:rsidRPr="0022672A">
        <w:rPr>
          <w:rFonts w:ascii="Times New Roman" w:eastAsia="MS Gothic" w:hAnsi="Times New Roman" w:cs="Times New Roman"/>
          <w:b/>
          <w:bCs/>
          <w:color w:val="153D63" w:themeColor="text2" w:themeTint="E6"/>
          <w:kern w:val="0"/>
          <w14:ligatures w14:val="none"/>
        </w:rPr>
        <w:t xml:space="preserve">şlendikleri </w:t>
      </w:r>
      <w:r w:rsidR="00AF37AF">
        <w:rPr>
          <w:rFonts w:ascii="Times New Roman" w:eastAsia="MS Gothic" w:hAnsi="Times New Roman" w:cs="Times New Roman"/>
          <w:b/>
          <w:bCs/>
          <w:color w:val="153D63" w:themeColor="text2" w:themeTint="E6"/>
          <w:kern w:val="0"/>
          <w14:ligatures w14:val="none"/>
        </w:rPr>
        <w:t>a</w:t>
      </w:r>
      <w:r w:rsidRPr="0022672A">
        <w:rPr>
          <w:rFonts w:ascii="Times New Roman" w:eastAsia="MS Gothic" w:hAnsi="Times New Roman" w:cs="Times New Roman"/>
          <w:b/>
          <w:bCs/>
          <w:color w:val="153D63" w:themeColor="text2" w:themeTint="E6"/>
          <w:kern w:val="0"/>
          <w14:ligatures w14:val="none"/>
        </w:rPr>
        <w:t>maçlar</w:t>
      </w:r>
      <w:r w:rsidR="00AF37AF">
        <w:rPr>
          <w:rFonts w:ascii="Times New Roman" w:eastAsia="MS Gothic" w:hAnsi="Times New Roman" w:cs="Times New Roman"/>
          <w:b/>
          <w:bCs/>
          <w:color w:val="153D63" w:themeColor="text2" w:themeTint="E6"/>
          <w:kern w:val="0"/>
          <w14:ligatures w14:val="none"/>
        </w:rPr>
        <w:t xml:space="preserve"> i</w:t>
      </w:r>
      <w:r w:rsidRPr="0022672A">
        <w:rPr>
          <w:rFonts w:ascii="Times New Roman" w:eastAsia="MS Gothic" w:hAnsi="Times New Roman" w:cs="Times New Roman"/>
          <w:b/>
          <w:bCs/>
          <w:color w:val="153D63" w:themeColor="text2" w:themeTint="E6"/>
          <w:kern w:val="0"/>
          <w14:ligatures w14:val="none"/>
        </w:rPr>
        <w:t xml:space="preserve">çin </w:t>
      </w:r>
      <w:r w:rsidR="00AF37AF">
        <w:rPr>
          <w:rFonts w:ascii="Times New Roman" w:eastAsia="MS Gothic" w:hAnsi="Times New Roman" w:cs="Times New Roman"/>
          <w:b/>
          <w:bCs/>
          <w:color w:val="153D63" w:themeColor="text2" w:themeTint="E6"/>
          <w:kern w:val="0"/>
          <w14:ligatures w14:val="none"/>
        </w:rPr>
        <w:t>g</w:t>
      </w:r>
      <w:r w:rsidRPr="0022672A">
        <w:rPr>
          <w:rFonts w:ascii="Times New Roman" w:eastAsia="MS Gothic" w:hAnsi="Times New Roman" w:cs="Times New Roman"/>
          <w:b/>
          <w:bCs/>
          <w:color w:val="153D63" w:themeColor="text2" w:themeTint="E6"/>
          <w:kern w:val="0"/>
          <w14:ligatures w14:val="none"/>
        </w:rPr>
        <w:t xml:space="preserve">erekli </w:t>
      </w:r>
      <w:r w:rsidR="00AF37AF">
        <w:rPr>
          <w:rFonts w:ascii="Times New Roman" w:eastAsia="MS Gothic" w:hAnsi="Times New Roman" w:cs="Times New Roman"/>
          <w:b/>
          <w:bCs/>
          <w:color w:val="153D63" w:themeColor="text2" w:themeTint="E6"/>
          <w:kern w:val="0"/>
          <w14:ligatures w14:val="none"/>
        </w:rPr>
        <w:t>o</w:t>
      </w:r>
      <w:r w:rsidRPr="0022672A">
        <w:rPr>
          <w:rFonts w:ascii="Times New Roman" w:eastAsia="MS Gothic" w:hAnsi="Times New Roman" w:cs="Times New Roman"/>
          <w:b/>
          <w:bCs/>
          <w:color w:val="153D63" w:themeColor="text2" w:themeTint="E6"/>
          <w:kern w:val="0"/>
          <w14:ligatures w14:val="none"/>
        </w:rPr>
        <w:t xml:space="preserve">lan </w:t>
      </w:r>
      <w:r w:rsidR="00AF37AF">
        <w:rPr>
          <w:rFonts w:ascii="Times New Roman" w:eastAsia="MS Gothic" w:hAnsi="Times New Roman" w:cs="Times New Roman"/>
          <w:b/>
          <w:bCs/>
          <w:color w:val="153D63" w:themeColor="text2" w:themeTint="E6"/>
          <w:kern w:val="0"/>
          <w14:ligatures w14:val="none"/>
        </w:rPr>
        <w:t>a</w:t>
      </w:r>
      <w:r w:rsidRPr="0022672A">
        <w:rPr>
          <w:rFonts w:ascii="Times New Roman" w:eastAsia="MS Gothic" w:hAnsi="Times New Roman" w:cs="Times New Roman"/>
          <w:b/>
          <w:bCs/>
          <w:color w:val="153D63" w:themeColor="text2" w:themeTint="E6"/>
          <w:kern w:val="0"/>
          <w14:ligatures w14:val="none"/>
        </w:rPr>
        <w:t>zami süre</w:t>
      </w:r>
    </w:p>
    <w:p w14:paraId="0657F7DF" w14:textId="77777777" w:rsidR="00AE27BB" w:rsidRPr="0022672A" w:rsidRDefault="00AE27BB" w:rsidP="00AE27BB">
      <w:pPr>
        <w:spacing w:line="312" w:lineRule="auto"/>
        <w:jc w:val="both"/>
        <w:rPr>
          <w:rFonts w:ascii="Times New Roman" w:hAnsi="Times New Roman" w:cs="Times New Roman"/>
        </w:rPr>
      </w:pPr>
      <w:r w:rsidRPr="0022672A">
        <w:rPr>
          <w:rFonts w:ascii="Times New Roman" w:hAnsi="Times New Roman" w:cs="Times New Roman"/>
        </w:rPr>
        <w:t>Kişisel verilerinizi ulaşılmak istenen amacı gerçekleştirmek, ihtiyaçlarınızı karşılamak veya yasal yükümlülüklerimizi yerine getirmek için gerekli olan süre boyunca saklamayı taahhüt ediyoruz.</w:t>
      </w:r>
    </w:p>
    <w:p w14:paraId="23FB809E" w14:textId="4838D518" w:rsidR="00AE27BB" w:rsidRPr="0022672A" w:rsidRDefault="00AE27BB"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hAnsi="Times New Roman" w:cs="Times New Roman"/>
        </w:rPr>
        <w:t xml:space="preserve">Bu süre genel zamanaşımı süresi kapsamında azami olarak on (10) yıldır. </w:t>
      </w:r>
      <w:r w:rsidRPr="0022672A">
        <w:rPr>
          <w:rFonts w:ascii="Times New Roman" w:eastAsia="MS Mincho" w:hAnsi="Times New Roman" w:cs="Times New Roman"/>
          <w:color w:val="000000"/>
          <w:kern w:val="0"/>
          <w14:ligatures w14:val="none"/>
        </w:rPr>
        <w:t xml:space="preserve">Şirketimizce yürütülen ticari iş ve işlemlerle ilgili olan kişisel veriler, yasal ya da sözleşmesel yükümlülükler daha uzun bir süreyi gerektirmediği sürece, Türk Ticaret Kanunu’nun 82. maddesine uygun olarak prensip olarak 10 yıl süreyle saklanır.  Bunun dışındaki iş ve eylemlerde Türk Borçlar Kanunu’nun 146. maddesi ile belirlenen 10 yıllık genel zamanaşımı süresi esas alınır. </w:t>
      </w:r>
    </w:p>
    <w:p w14:paraId="0281F52F" w14:textId="77777777" w:rsidR="00AE27BB" w:rsidRPr="0022672A" w:rsidRDefault="00AE27BB" w:rsidP="00AE27BB">
      <w:pPr>
        <w:spacing w:line="312" w:lineRule="auto"/>
        <w:jc w:val="both"/>
        <w:rPr>
          <w:rFonts w:ascii="Times New Roman" w:hAnsi="Times New Roman" w:cs="Times New Roman"/>
        </w:rPr>
      </w:pPr>
      <w:r w:rsidRPr="0022672A">
        <w:rPr>
          <w:rFonts w:ascii="Times New Roman" w:hAnsi="Times New Roman" w:cs="Times New Roman"/>
        </w:rPr>
        <w:t>Bununla birlikte saklama süresi daha kısa olabilir. Bu süreyi (saklama süresi) belirlerken özellikle aşağıdaki hususları göz önünde bulunduruyoruz:</w:t>
      </w:r>
    </w:p>
    <w:p w14:paraId="4EA7C000" w14:textId="77777777" w:rsidR="00AE27BB" w:rsidRPr="0022672A" w:rsidRDefault="00AE27BB"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rPr>
        <w:t>Sözleşmenizin süresi;</w:t>
      </w:r>
    </w:p>
    <w:p w14:paraId="147D9520" w14:textId="77777777" w:rsidR="00AE27BB" w:rsidRPr="0022672A" w:rsidRDefault="00AE27BB"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rPr>
        <w:t>Talebinizi veya şikayetinizi işleme koymak için gereken süre;</w:t>
      </w:r>
    </w:p>
    <w:p w14:paraId="30CE9DEE" w14:textId="77777777" w:rsidR="00AE27BB" w:rsidRPr="0022672A" w:rsidRDefault="00AE27BB"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rPr>
        <w:t>Hastanemize olan ilginiz;</w:t>
      </w:r>
    </w:p>
    <w:p w14:paraId="018D7ADF" w14:textId="77777777" w:rsidR="00AE27BB" w:rsidRPr="0022672A" w:rsidRDefault="00AE27BB"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rPr>
        <w:t>Hasta süreçlerini etkin bir şekilde yönetmek için bizimle olan etkileşimlerinizin kaydını tutma ihtiyacı ve</w:t>
      </w:r>
    </w:p>
    <w:p w14:paraId="2BAF7476" w14:textId="77777777" w:rsidR="00AE27BB" w:rsidRPr="0022672A" w:rsidRDefault="00AE27BB" w:rsidP="00AE27BB">
      <w:pPr>
        <w:pStyle w:val="ListeParagraf"/>
        <w:numPr>
          <w:ilvl w:val="0"/>
          <w:numId w:val="12"/>
        </w:numPr>
        <w:spacing w:line="312" w:lineRule="auto"/>
        <w:jc w:val="both"/>
        <w:rPr>
          <w:rFonts w:ascii="Times New Roman" w:hAnsi="Times New Roman" w:cs="Times New Roman"/>
        </w:rPr>
      </w:pPr>
      <w:r w:rsidRPr="0022672A">
        <w:rPr>
          <w:rFonts w:ascii="Times New Roman" w:hAnsi="Times New Roman" w:cs="Times New Roman"/>
        </w:rPr>
        <w:t xml:space="preserve">Yasal yükümlülüklerimiz için gerekli olan süre </w:t>
      </w:r>
    </w:p>
    <w:p w14:paraId="0513963C" w14:textId="16ABAEE7" w:rsidR="00AE27BB" w:rsidRDefault="00EE5EE8" w:rsidP="00AE27BB">
      <w:pPr>
        <w:spacing w:line="312" w:lineRule="auto"/>
        <w:jc w:val="both"/>
        <w:rPr>
          <w:rFonts w:ascii="Times New Roman" w:eastAsia="MS Mincho" w:hAnsi="Times New Roman" w:cs="Times New Roman"/>
          <w:color w:val="000000"/>
          <w:kern w:val="0"/>
          <w14:ligatures w14:val="none"/>
        </w:rPr>
      </w:pPr>
      <w:proofErr w:type="spellStart"/>
      <w:r w:rsidRPr="0022672A">
        <w:rPr>
          <w:rFonts w:ascii="Times New Roman" w:eastAsia="MS Mincho" w:hAnsi="Times New Roman" w:cs="Times New Roman"/>
          <w:color w:val="000000"/>
          <w:kern w:val="0"/>
          <w14:ligatures w14:val="none"/>
        </w:rPr>
        <w:t>Florence</w:t>
      </w:r>
      <w:proofErr w:type="spellEnd"/>
      <w:r w:rsidRPr="0022672A">
        <w:rPr>
          <w:rFonts w:ascii="Times New Roman" w:eastAsia="MS Mincho" w:hAnsi="Times New Roman" w:cs="Times New Roman"/>
          <w:color w:val="000000"/>
          <w:kern w:val="0"/>
          <w14:ligatures w14:val="none"/>
        </w:rPr>
        <w:t xml:space="preserve"> Nightingale</w:t>
      </w:r>
      <w:r w:rsidR="00AE27BB" w:rsidRPr="0022672A">
        <w:rPr>
          <w:rFonts w:ascii="Times New Roman" w:eastAsia="MS Mincho" w:hAnsi="Times New Roman" w:cs="Times New Roman"/>
          <w:color w:val="000000"/>
          <w:kern w:val="0"/>
          <w14:ligatures w14:val="none"/>
        </w:rPr>
        <w:t xml:space="preserve"> açık pozisyonlarına başvuru yapan çalışan adaylarına ait kişisel veriler, kişisel verilerin doğru ve güncel olması ilkesi uyarınca </w:t>
      </w:r>
      <w:r w:rsidR="00B02C4E">
        <w:rPr>
          <w:rFonts w:ascii="Times New Roman" w:eastAsia="MS Mincho" w:hAnsi="Times New Roman" w:cs="Times New Roman"/>
          <w:color w:val="000000"/>
          <w:kern w:val="0"/>
          <w14:ligatures w14:val="none"/>
        </w:rPr>
        <w:t>bir (1)</w:t>
      </w:r>
      <w:r w:rsidR="00AE27BB" w:rsidRPr="0022672A">
        <w:rPr>
          <w:rFonts w:ascii="Times New Roman" w:eastAsia="MS Mincho" w:hAnsi="Times New Roman" w:cs="Times New Roman"/>
          <w:color w:val="000000"/>
          <w:kern w:val="0"/>
          <w14:ligatures w14:val="none"/>
        </w:rPr>
        <w:t xml:space="preserve"> süreyle saklanır. </w:t>
      </w:r>
    </w:p>
    <w:p w14:paraId="05F935D2" w14:textId="4753D6DB" w:rsidR="009D376F" w:rsidRPr="0022672A" w:rsidRDefault="009D376F" w:rsidP="00AE27BB">
      <w:pPr>
        <w:spacing w:line="312" w:lineRule="auto"/>
        <w:jc w:val="both"/>
        <w:rPr>
          <w:rFonts w:ascii="Times New Roman" w:eastAsia="MS Mincho" w:hAnsi="Times New Roman" w:cs="Times New Roman"/>
          <w:color w:val="000000"/>
          <w:kern w:val="0"/>
          <w14:ligatures w14:val="none"/>
        </w:rPr>
      </w:pPr>
      <w:proofErr w:type="spellStart"/>
      <w:r w:rsidRPr="0022672A">
        <w:rPr>
          <w:rFonts w:ascii="Times New Roman" w:eastAsia="MS Mincho" w:hAnsi="Times New Roman" w:cs="Times New Roman"/>
          <w:color w:val="000000"/>
          <w:kern w:val="0"/>
          <w14:ligatures w14:val="none"/>
        </w:rPr>
        <w:t>Florence</w:t>
      </w:r>
      <w:proofErr w:type="spellEnd"/>
      <w:r w:rsidRPr="0022672A">
        <w:rPr>
          <w:rFonts w:ascii="Times New Roman" w:eastAsia="MS Mincho" w:hAnsi="Times New Roman" w:cs="Times New Roman"/>
          <w:color w:val="000000"/>
          <w:kern w:val="0"/>
          <w14:ligatures w14:val="none"/>
        </w:rPr>
        <w:t xml:space="preserve"> Nightingale personellerinin kişisel verileri genel zamanaşımı süresi boyunca muhafaza edilmekteyken; özel nitelikli kişisel veri olarak kabul edilen sağlık bilgisi kategorisine giren kişisel verileri ise iş sağlığı ve güvenliği yükümlülüklerinin yerine getirilmesi amacıyla 15 yıllık süreyle saklanır</w:t>
      </w:r>
      <w:r>
        <w:rPr>
          <w:rFonts w:ascii="Times New Roman" w:eastAsia="MS Mincho" w:hAnsi="Times New Roman" w:cs="Times New Roman"/>
          <w:color w:val="000000"/>
          <w:kern w:val="0"/>
          <w14:ligatures w14:val="none"/>
        </w:rPr>
        <w:t>.</w:t>
      </w:r>
    </w:p>
    <w:p w14:paraId="5B771FB9" w14:textId="77777777" w:rsidR="00AE27BB" w:rsidRPr="0022672A" w:rsidRDefault="00AE27BB" w:rsidP="00AE27BB">
      <w:pPr>
        <w:spacing w:line="312" w:lineRule="auto"/>
        <w:jc w:val="both"/>
        <w:rPr>
          <w:rFonts w:ascii="Times New Roman" w:eastAsia="MS Mincho" w:hAnsi="Times New Roman" w:cs="Times New Roman"/>
          <w:color w:val="000000"/>
          <w:kern w:val="0"/>
          <w14:ligatures w14:val="none"/>
        </w:rPr>
      </w:pPr>
      <w:r w:rsidRPr="0022672A">
        <w:rPr>
          <w:rFonts w:ascii="Times New Roman" w:eastAsia="MS Mincho" w:hAnsi="Times New Roman" w:cs="Times New Roman"/>
          <w:color w:val="000000"/>
          <w:kern w:val="0"/>
          <w14:ligatures w14:val="none"/>
        </w:rPr>
        <w:t xml:space="preserve">Mali, hukuki ya da cezai bir uyuşmazlıkta delil olarak kullanılabilecek kişisel veriler ise, olası hukuki uyuşmazlıklarda delil teşkil etmesi veya kişisel veriye bağlı ilgili hakkın ileri sürülebilmesi veya savunmanın tesis edilmesi amacıyla, ilgili yasal düzenlemelerde öngörülen zamanaşımı süreleri </w:t>
      </w:r>
      <w:r w:rsidRPr="0022672A">
        <w:rPr>
          <w:rFonts w:ascii="Times New Roman" w:eastAsia="MS Mincho" w:hAnsi="Times New Roman" w:cs="Times New Roman"/>
          <w:color w:val="000000"/>
          <w:kern w:val="0"/>
          <w14:ligatures w14:val="none"/>
        </w:rPr>
        <w:lastRenderedPageBreak/>
        <w:t xml:space="preserve">gözetilerek muhafaza edilecektir. Bu durumda saklanan kişisel verilere herhangi bir başka amaçla erişilmemekte ve ancak ilgili hukuki uyuşmazlıkta kullanılması gerektiği zaman ilgili kişisel verilere erişim sağlanmaktadır. </w:t>
      </w:r>
    </w:p>
    <w:p w14:paraId="6576848F" w14:textId="16242611" w:rsidR="00AE27BB" w:rsidRPr="0022672A" w:rsidRDefault="00AE27BB" w:rsidP="0022672A">
      <w:pPr>
        <w:spacing w:after="0" w:line="312" w:lineRule="auto"/>
        <w:jc w:val="both"/>
        <w:rPr>
          <w:rFonts w:ascii="Times New Roman" w:hAnsi="Times New Roman" w:cs="Times New Roman"/>
        </w:rPr>
      </w:pPr>
      <w:r w:rsidRPr="0022672A">
        <w:rPr>
          <w:rFonts w:ascii="Times New Roman" w:hAnsi="Times New Roman" w:cs="Times New Roman"/>
        </w:rPr>
        <w:t>Kişisel verileriniz, artık kullanmamız gerekmediğinde, sistemlerimizden ve kayıtlarımızdan silinir veya kimliğinizi belirleyemememiz için anonim hale getirilir.</w:t>
      </w:r>
    </w:p>
    <w:p w14:paraId="0EC845D5" w14:textId="70C8804B" w:rsidR="00AE27BB" w:rsidRPr="0022672A" w:rsidRDefault="00AE27BB" w:rsidP="004C701A">
      <w:pPr>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r w:rsidRPr="0022672A">
        <w:rPr>
          <w:rFonts w:ascii="Times New Roman" w:eastAsia="MS Gothic" w:hAnsi="Times New Roman" w:cs="Times New Roman"/>
          <w:b/>
          <w:bCs/>
          <w:color w:val="153D63" w:themeColor="text2" w:themeTint="E6"/>
          <w:kern w:val="0"/>
          <w14:ligatures w14:val="none"/>
        </w:rPr>
        <w:t xml:space="preserve">İmha </w:t>
      </w:r>
      <w:r w:rsidR="00AF37AF">
        <w:rPr>
          <w:rFonts w:ascii="Times New Roman" w:eastAsia="MS Gothic" w:hAnsi="Times New Roman" w:cs="Times New Roman"/>
          <w:b/>
          <w:bCs/>
          <w:color w:val="153D63" w:themeColor="text2" w:themeTint="E6"/>
          <w:kern w:val="0"/>
          <w14:ligatures w14:val="none"/>
        </w:rPr>
        <w:t>s</w:t>
      </w:r>
      <w:r w:rsidRPr="0022672A">
        <w:rPr>
          <w:rFonts w:ascii="Times New Roman" w:eastAsia="MS Gothic" w:hAnsi="Times New Roman" w:cs="Times New Roman"/>
          <w:b/>
          <w:bCs/>
          <w:color w:val="153D63" w:themeColor="text2" w:themeTint="E6"/>
          <w:kern w:val="0"/>
          <w14:ligatures w14:val="none"/>
        </w:rPr>
        <w:t>üreleri</w:t>
      </w:r>
    </w:p>
    <w:p w14:paraId="4A3730EF" w14:textId="2CAB8E74" w:rsidR="00C54DED" w:rsidRPr="00C578B5" w:rsidRDefault="00AE27BB" w:rsidP="00C578B5">
      <w:pPr>
        <w:spacing w:line="312" w:lineRule="auto"/>
        <w:jc w:val="both"/>
        <w:rPr>
          <w:rFonts w:ascii="Times New Roman" w:eastAsia="MS Mincho" w:hAnsi="Times New Roman" w:cs="Times New Roman"/>
          <w:color w:val="000000"/>
          <w:kern w:val="0"/>
          <w14:ligatures w14:val="none"/>
        </w:rPr>
      </w:pPr>
      <w:r w:rsidRPr="00D102B9">
        <w:rPr>
          <w:rFonts w:ascii="Times New Roman" w:eastAsia="MS Mincho" w:hAnsi="Times New Roman" w:cs="Times New Roman"/>
          <w:color w:val="000000"/>
          <w:kern w:val="0"/>
          <w14:ligatures w14:val="none"/>
        </w:rPr>
        <w:t xml:space="preserve">Periyodik imha süresi, yılda en az iki kez olmak koşuluyla, 6 ay olarak belirlenmiştir. Yukarıda yer verilen 13. madde kapsamında, en geç saklama sürelerinin bitimini takip eden ilk periyodik imha süresinde, imha işlemleri gerçekleştirilecektir.  </w:t>
      </w:r>
    </w:p>
    <w:p w14:paraId="4C1A917D" w14:textId="1D3C1854" w:rsidR="000558EE" w:rsidRPr="00C54DED" w:rsidRDefault="000558EE" w:rsidP="00C578B5">
      <w:pPr>
        <w:pStyle w:val="ListeParagraf"/>
        <w:numPr>
          <w:ilvl w:val="0"/>
          <w:numId w:val="5"/>
        </w:numPr>
        <w:spacing w:line="312" w:lineRule="auto"/>
        <w:ind w:left="426" w:hanging="426"/>
        <w:jc w:val="both"/>
        <w:rPr>
          <w:rFonts w:ascii="Times New Roman" w:eastAsia="MS Mincho" w:hAnsi="Times New Roman" w:cs="Times New Roman"/>
          <w:color w:val="153D63" w:themeColor="text2" w:themeTint="E6"/>
          <w:kern w:val="0"/>
          <w14:ligatures w14:val="none"/>
        </w:rPr>
      </w:pPr>
      <w:r w:rsidRPr="00C54DED">
        <w:rPr>
          <w:rFonts w:ascii="Times New Roman" w:eastAsia="MS Gothic" w:hAnsi="Times New Roman" w:cs="Times New Roman"/>
          <w:b/>
          <w:bCs/>
          <w:color w:val="153D63" w:themeColor="text2" w:themeTint="E6"/>
          <w:kern w:val="0"/>
          <w14:ligatures w14:val="none"/>
        </w:rPr>
        <w:t xml:space="preserve">Kişisel </w:t>
      </w:r>
      <w:r w:rsidR="00AF37AF">
        <w:rPr>
          <w:rFonts w:ascii="Times New Roman" w:eastAsia="MS Gothic" w:hAnsi="Times New Roman" w:cs="Times New Roman"/>
          <w:b/>
          <w:bCs/>
          <w:color w:val="153D63" w:themeColor="text2" w:themeTint="E6"/>
          <w:kern w:val="0"/>
          <w14:ligatures w14:val="none"/>
        </w:rPr>
        <w:t>v</w:t>
      </w:r>
      <w:r w:rsidRPr="00C54DED">
        <w:rPr>
          <w:rFonts w:ascii="Times New Roman" w:eastAsia="MS Gothic" w:hAnsi="Times New Roman" w:cs="Times New Roman"/>
          <w:b/>
          <w:bCs/>
          <w:color w:val="153D63" w:themeColor="text2" w:themeTint="E6"/>
          <w:kern w:val="0"/>
          <w14:ligatures w14:val="none"/>
        </w:rPr>
        <w:t xml:space="preserve">erileri </w:t>
      </w:r>
      <w:r w:rsidR="00AF37AF">
        <w:rPr>
          <w:rFonts w:ascii="Times New Roman" w:eastAsia="MS Gothic" w:hAnsi="Times New Roman" w:cs="Times New Roman"/>
          <w:b/>
          <w:bCs/>
          <w:color w:val="153D63" w:themeColor="text2" w:themeTint="E6"/>
          <w:kern w:val="0"/>
          <w14:ligatures w14:val="none"/>
        </w:rPr>
        <w:t>i</w:t>
      </w:r>
      <w:r w:rsidRPr="00C54DED">
        <w:rPr>
          <w:rFonts w:ascii="Times New Roman" w:eastAsia="MS Gothic" w:hAnsi="Times New Roman" w:cs="Times New Roman"/>
          <w:b/>
          <w:bCs/>
          <w:color w:val="153D63" w:themeColor="text2" w:themeTint="E6"/>
          <w:kern w:val="0"/>
          <w14:ligatures w14:val="none"/>
        </w:rPr>
        <w:t xml:space="preserve">mha </w:t>
      </w:r>
      <w:r w:rsidR="00AF37AF">
        <w:rPr>
          <w:rFonts w:ascii="Times New Roman" w:eastAsia="MS Gothic" w:hAnsi="Times New Roman" w:cs="Times New Roman"/>
          <w:b/>
          <w:bCs/>
          <w:color w:val="153D63" w:themeColor="text2" w:themeTint="E6"/>
          <w:kern w:val="0"/>
          <w14:ligatures w14:val="none"/>
        </w:rPr>
        <w:t>t</w:t>
      </w:r>
      <w:r w:rsidRPr="00C54DED">
        <w:rPr>
          <w:rFonts w:ascii="Times New Roman" w:eastAsia="MS Gothic" w:hAnsi="Times New Roman" w:cs="Times New Roman"/>
          <w:b/>
          <w:bCs/>
          <w:color w:val="153D63" w:themeColor="text2" w:themeTint="E6"/>
          <w:kern w:val="0"/>
          <w14:ligatures w14:val="none"/>
        </w:rPr>
        <w:t xml:space="preserve">eknikleri </w:t>
      </w:r>
    </w:p>
    <w:p w14:paraId="324C33B7" w14:textId="77777777" w:rsidR="000558EE" w:rsidRPr="0022672A" w:rsidRDefault="000558EE" w:rsidP="00A65440">
      <w:pPr>
        <w:keepNext/>
        <w:keepLines/>
        <w:spacing w:before="240" w:line="312" w:lineRule="auto"/>
        <w:jc w:val="both"/>
        <w:outlineLvl w:val="0"/>
        <w:rPr>
          <w:rFonts w:ascii="Times New Roman" w:eastAsia="MS Gothic" w:hAnsi="Times New Roman" w:cs="Times New Roman"/>
          <w:b/>
          <w:bCs/>
          <w:color w:val="000000"/>
          <w:kern w:val="0"/>
          <w14:ligatures w14:val="none"/>
        </w:rPr>
      </w:pPr>
      <w:r w:rsidRPr="0022672A">
        <w:rPr>
          <w:rFonts w:ascii="Times New Roman" w:eastAsia="MS Mincho" w:hAnsi="Times New Roman" w:cs="Times New Roman"/>
          <w:color w:val="000000"/>
          <w:kern w:val="0"/>
          <w14:ligatures w14:val="none"/>
        </w:rPr>
        <w:t xml:space="preserve">İlgili mevzuatta öngörülen süre ya da işlendikleri amaç için gerekli olan saklama süresinin sonunda kişisel veriler, resen veya veri sahibinin talebi üzerine Kanun hükümlerine uygun olarak aşağıda belirtilen tekniklerle imha edilir. </w:t>
      </w:r>
    </w:p>
    <w:p w14:paraId="3068BC03" w14:textId="35E3478E" w:rsidR="000558EE" w:rsidRPr="0022672A" w:rsidRDefault="000558EE" w:rsidP="004C701A">
      <w:pPr>
        <w:pStyle w:val="ListeParagraf"/>
        <w:keepNext/>
        <w:keepLines/>
        <w:numPr>
          <w:ilvl w:val="1"/>
          <w:numId w:val="5"/>
        </w:numPr>
        <w:spacing w:before="240" w:line="312" w:lineRule="auto"/>
        <w:outlineLvl w:val="0"/>
        <w:rPr>
          <w:rFonts w:ascii="Times New Roman" w:eastAsia="MS Gothic" w:hAnsi="Times New Roman" w:cs="Times New Roman"/>
          <w:b/>
          <w:bCs/>
          <w:color w:val="215E99" w:themeColor="text2" w:themeTint="BF"/>
          <w:kern w:val="0"/>
          <w14:ligatures w14:val="none"/>
        </w:rPr>
      </w:pPr>
      <w:r w:rsidRPr="0022672A">
        <w:rPr>
          <w:rFonts w:ascii="Times New Roman" w:eastAsia="MS Gothic" w:hAnsi="Times New Roman" w:cs="Times New Roman"/>
          <w:b/>
          <w:bCs/>
          <w:color w:val="215E99" w:themeColor="text2" w:themeTint="BF"/>
          <w:kern w:val="0"/>
          <w14:ligatures w14:val="none"/>
        </w:rPr>
        <w:t xml:space="preserve">Kişisel verilerin </w:t>
      </w:r>
      <w:r w:rsidR="00AF37AF">
        <w:rPr>
          <w:rFonts w:ascii="Times New Roman" w:eastAsia="MS Gothic" w:hAnsi="Times New Roman" w:cs="Times New Roman"/>
          <w:b/>
          <w:bCs/>
          <w:color w:val="215E99" w:themeColor="text2" w:themeTint="BF"/>
          <w:kern w:val="0"/>
          <w14:ligatures w14:val="none"/>
        </w:rPr>
        <w:t>s</w:t>
      </w:r>
      <w:r w:rsidRPr="0022672A">
        <w:rPr>
          <w:rFonts w:ascii="Times New Roman" w:eastAsia="MS Gothic" w:hAnsi="Times New Roman" w:cs="Times New Roman"/>
          <w:b/>
          <w:bCs/>
          <w:color w:val="215E99" w:themeColor="text2" w:themeTint="BF"/>
          <w:kern w:val="0"/>
          <w14:ligatures w14:val="none"/>
        </w:rPr>
        <w:t xml:space="preserve">ilinmesi, </w:t>
      </w:r>
      <w:r w:rsidR="00AF37AF">
        <w:rPr>
          <w:rFonts w:ascii="Times New Roman" w:eastAsia="MS Gothic" w:hAnsi="Times New Roman" w:cs="Times New Roman"/>
          <w:b/>
          <w:bCs/>
          <w:color w:val="215E99" w:themeColor="text2" w:themeTint="BF"/>
          <w:kern w:val="0"/>
          <w14:ligatures w14:val="none"/>
        </w:rPr>
        <w:t>y</w:t>
      </w:r>
      <w:r w:rsidRPr="0022672A">
        <w:rPr>
          <w:rFonts w:ascii="Times New Roman" w:eastAsia="MS Gothic" w:hAnsi="Times New Roman" w:cs="Times New Roman"/>
          <w:b/>
          <w:bCs/>
          <w:color w:val="215E99" w:themeColor="text2" w:themeTint="BF"/>
          <w:kern w:val="0"/>
          <w14:ligatures w14:val="none"/>
        </w:rPr>
        <w:t xml:space="preserve">ok </w:t>
      </w:r>
      <w:r w:rsidR="00AF37AF">
        <w:rPr>
          <w:rFonts w:ascii="Times New Roman" w:eastAsia="MS Gothic" w:hAnsi="Times New Roman" w:cs="Times New Roman"/>
          <w:b/>
          <w:bCs/>
          <w:color w:val="215E99" w:themeColor="text2" w:themeTint="BF"/>
          <w:kern w:val="0"/>
          <w14:ligatures w14:val="none"/>
        </w:rPr>
        <w:t>e</w:t>
      </w:r>
      <w:r w:rsidRPr="0022672A">
        <w:rPr>
          <w:rFonts w:ascii="Times New Roman" w:eastAsia="MS Gothic" w:hAnsi="Times New Roman" w:cs="Times New Roman"/>
          <w:b/>
          <w:bCs/>
          <w:color w:val="215E99" w:themeColor="text2" w:themeTint="BF"/>
          <w:kern w:val="0"/>
          <w14:ligatures w14:val="none"/>
        </w:rPr>
        <w:t xml:space="preserve">dilmesi veya </w:t>
      </w:r>
      <w:r w:rsidR="00AF37AF">
        <w:rPr>
          <w:rFonts w:ascii="Times New Roman" w:eastAsia="MS Gothic" w:hAnsi="Times New Roman" w:cs="Times New Roman"/>
          <w:b/>
          <w:bCs/>
          <w:color w:val="215E99" w:themeColor="text2" w:themeTint="BF"/>
          <w:kern w:val="0"/>
          <w14:ligatures w14:val="none"/>
        </w:rPr>
        <w:t>a</w:t>
      </w:r>
      <w:r w:rsidRPr="0022672A">
        <w:rPr>
          <w:rFonts w:ascii="Times New Roman" w:eastAsia="MS Gothic" w:hAnsi="Times New Roman" w:cs="Times New Roman"/>
          <w:b/>
          <w:bCs/>
          <w:color w:val="215E99" w:themeColor="text2" w:themeTint="BF"/>
          <w:kern w:val="0"/>
          <w14:ligatures w14:val="none"/>
        </w:rPr>
        <w:t xml:space="preserve">nonim </w:t>
      </w:r>
      <w:r w:rsidR="00AF37AF">
        <w:rPr>
          <w:rFonts w:ascii="Times New Roman" w:eastAsia="MS Gothic" w:hAnsi="Times New Roman" w:cs="Times New Roman"/>
          <w:b/>
          <w:bCs/>
          <w:color w:val="215E99" w:themeColor="text2" w:themeTint="BF"/>
          <w:kern w:val="0"/>
          <w14:ligatures w14:val="none"/>
        </w:rPr>
        <w:t>h</w:t>
      </w:r>
      <w:r w:rsidRPr="0022672A">
        <w:rPr>
          <w:rFonts w:ascii="Times New Roman" w:eastAsia="MS Gothic" w:hAnsi="Times New Roman" w:cs="Times New Roman"/>
          <w:b/>
          <w:bCs/>
          <w:color w:val="215E99" w:themeColor="text2" w:themeTint="BF"/>
          <w:kern w:val="0"/>
          <w14:ligatures w14:val="none"/>
        </w:rPr>
        <w:t xml:space="preserve">ale </w:t>
      </w:r>
      <w:r w:rsidR="00AF37AF">
        <w:rPr>
          <w:rFonts w:ascii="Times New Roman" w:eastAsia="MS Gothic" w:hAnsi="Times New Roman" w:cs="Times New Roman"/>
          <w:b/>
          <w:bCs/>
          <w:color w:val="215E99" w:themeColor="text2" w:themeTint="BF"/>
          <w:kern w:val="0"/>
          <w14:ligatures w14:val="none"/>
        </w:rPr>
        <w:t>g</w:t>
      </w:r>
      <w:r w:rsidRPr="0022672A">
        <w:rPr>
          <w:rFonts w:ascii="Times New Roman" w:eastAsia="MS Gothic" w:hAnsi="Times New Roman" w:cs="Times New Roman"/>
          <w:b/>
          <w:bCs/>
          <w:color w:val="215E99" w:themeColor="text2" w:themeTint="BF"/>
          <w:kern w:val="0"/>
          <w14:ligatures w14:val="none"/>
        </w:rPr>
        <w:t>etirilmesi</w:t>
      </w:r>
    </w:p>
    <w:p w14:paraId="3D019256" w14:textId="77777777" w:rsidR="000558EE" w:rsidRPr="0022672A" w:rsidRDefault="000558EE" w:rsidP="000558EE">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14:ligatures w14:val="none"/>
        </w:rPr>
        <w:t xml:space="preserve">Kişisel verilerin silinmesi, yok edilmesi veya anonim hale getirilmesine ilişkin diğer kanunlarda yer alan hükümler saklı kalmak kaydıyla, verilerin işlenmesini gerektiren sebeplerin ortadan kalkması halinde, kişisel verileri </w:t>
      </w:r>
      <w:proofErr w:type="spellStart"/>
      <w:r w:rsidRPr="0022672A">
        <w:rPr>
          <w:rFonts w:ascii="Times New Roman" w:eastAsia="MS Mincho" w:hAnsi="Times New Roman" w:cs="Times New Roman"/>
          <w:color w:val="000000"/>
          <w:spacing w:val="-2"/>
          <w:kern w:val="0"/>
          <w14:ligatures w14:val="none"/>
        </w:rPr>
        <w:t>re’sen</w:t>
      </w:r>
      <w:proofErr w:type="spellEnd"/>
      <w:r w:rsidRPr="0022672A">
        <w:rPr>
          <w:rFonts w:ascii="Times New Roman" w:eastAsia="MS Mincho" w:hAnsi="Times New Roman" w:cs="Times New Roman"/>
          <w:color w:val="000000"/>
          <w:spacing w:val="-2"/>
          <w:kern w:val="0"/>
          <w14:ligatures w14:val="none"/>
        </w:rPr>
        <w:t xml:space="preserve"> veya veri sahibinin talebi üzerine siler, yok eder veya anonim hale getirir. </w:t>
      </w:r>
    </w:p>
    <w:p w14:paraId="0057BF85" w14:textId="77777777" w:rsidR="000558EE" w:rsidRPr="0022672A" w:rsidRDefault="000558EE" w:rsidP="000558EE">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14:ligatures w14:val="none"/>
        </w:rPr>
        <w:t xml:space="preserve">Kişisel verilerin silinmesi ile bu veriler hiçbir şekilde kullanılamayacak ve geri getirilemeyecek şekilde imha edilir. Buna göre; kişisel veriler, kayıtlı oldukları evrak, dosya, CD, disket gibi araçlardan geri dönüştürülemeyecek şekilde silinir. Kişisel </w:t>
      </w:r>
      <w:proofErr w:type="spellStart"/>
      <w:r w:rsidRPr="0022672A">
        <w:rPr>
          <w:rFonts w:ascii="Times New Roman" w:eastAsia="MS Mincho" w:hAnsi="Times New Roman" w:cs="Times New Roman"/>
          <w:color w:val="000000"/>
          <w:spacing w:val="-2"/>
          <w:kern w:val="0"/>
          <w14:ligatures w14:val="none"/>
        </w:rPr>
        <w:t>Veriler’in</w:t>
      </w:r>
      <w:proofErr w:type="spellEnd"/>
      <w:r w:rsidRPr="0022672A">
        <w:rPr>
          <w:rFonts w:ascii="Times New Roman" w:eastAsia="MS Mincho" w:hAnsi="Times New Roman" w:cs="Times New Roman"/>
          <w:color w:val="000000"/>
          <w:spacing w:val="-2"/>
          <w:kern w:val="0"/>
          <w14:ligatures w14:val="none"/>
        </w:rPr>
        <w:t xml:space="preserve"> yok edilmesi ise, bilgilerin tekrar geri getirilemeyecek ve kullanılamayacak şekilde, verilerin kaydedildiği evrak, dosya, CD, disket gibi veri saklamaya elverişli materyallerin yok edilmesini ifade etmektedir. Verilerin anonim hale getirilmesiyle, kişisel verilerin başka verilerle eşleştirilse dahi kimliği belirli veya belirlenebilir bir gerçek kişiyle ilişkilendirilemeyecek hale getirilmesi kastedilmektedir. </w:t>
      </w:r>
    </w:p>
    <w:p w14:paraId="201E68B3" w14:textId="52F3DD2B" w:rsidR="00B50166" w:rsidRPr="00902852" w:rsidRDefault="000558EE" w:rsidP="00902852">
      <w:pPr>
        <w:spacing w:line="312" w:lineRule="auto"/>
        <w:jc w:val="both"/>
        <w:rPr>
          <w:rFonts w:ascii="Times New Roman" w:eastAsia="MS Mincho" w:hAnsi="Times New Roman" w:cs="Times New Roman"/>
          <w:color w:val="000000"/>
          <w:spacing w:val="-2"/>
          <w:kern w:val="0"/>
          <w14:ligatures w14:val="none"/>
        </w:rPr>
      </w:pPr>
      <w:r w:rsidRPr="0022672A">
        <w:rPr>
          <w:rFonts w:ascii="Times New Roman" w:eastAsia="MS Mincho" w:hAnsi="Times New Roman" w:cs="Times New Roman"/>
          <w:color w:val="000000"/>
          <w:spacing w:val="-2"/>
          <w:kern w:val="0"/>
          <w14:ligatures w14:val="none"/>
        </w:rPr>
        <w:t xml:space="preserve">Kişisel verilerin silinmesi, yok edilmesi veya anonim hale getirilmesi için yapılan işlemlere dair kayıtlar diğer kanun ve mevzuat hükümleri saklı kalmak üzere en az 3 (üç) yıl boyunca saklanır. </w:t>
      </w:r>
      <w:proofErr w:type="spellStart"/>
      <w:r w:rsidRPr="0022672A">
        <w:rPr>
          <w:rFonts w:ascii="Times New Roman" w:eastAsia="MS Mincho" w:hAnsi="Times New Roman" w:cs="Times New Roman"/>
          <w:color w:val="000000"/>
          <w:spacing w:val="-2"/>
          <w:kern w:val="0"/>
          <w14:ligatures w14:val="none"/>
        </w:rPr>
        <w:t>Florence</w:t>
      </w:r>
      <w:proofErr w:type="spellEnd"/>
      <w:r w:rsidRPr="0022672A">
        <w:rPr>
          <w:rFonts w:ascii="Times New Roman" w:eastAsia="MS Mincho" w:hAnsi="Times New Roman" w:cs="Times New Roman"/>
          <w:color w:val="000000"/>
          <w:spacing w:val="-2"/>
          <w:kern w:val="0"/>
          <w14:ligatures w14:val="none"/>
        </w:rPr>
        <w:t xml:space="preserve"> Nightingale, aksi KVK Kurulu tarafından belirtilmediği sürece kişisel verileri silme, yok etme veya anonim hale getirme yöntemlerinden uygun olanını seçer. İlgili </w:t>
      </w:r>
      <w:proofErr w:type="spellStart"/>
      <w:r w:rsidRPr="0022672A">
        <w:rPr>
          <w:rFonts w:ascii="Times New Roman" w:eastAsia="MS Mincho" w:hAnsi="Times New Roman" w:cs="Times New Roman"/>
          <w:color w:val="000000"/>
          <w:spacing w:val="-2"/>
          <w:kern w:val="0"/>
          <w14:ligatures w14:val="none"/>
        </w:rPr>
        <w:t>Kişi’nin</w:t>
      </w:r>
      <w:proofErr w:type="spellEnd"/>
      <w:r w:rsidRPr="0022672A">
        <w:rPr>
          <w:rFonts w:ascii="Times New Roman" w:eastAsia="MS Mincho" w:hAnsi="Times New Roman" w:cs="Times New Roman"/>
          <w:color w:val="000000"/>
          <w:spacing w:val="-2"/>
          <w:kern w:val="0"/>
          <w14:ligatures w14:val="none"/>
        </w:rPr>
        <w:t xml:space="preserve"> talebi halinde ise uygun yöntem </w:t>
      </w:r>
      <w:r w:rsidRPr="00902852">
        <w:rPr>
          <w:rFonts w:ascii="Times New Roman" w:eastAsia="MS Mincho" w:hAnsi="Times New Roman" w:cs="Times New Roman"/>
          <w:color w:val="000000"/>
          <w:spacing w:val="-2"/>
          <w:kern w:val="0"/>
          <w14:ligatures w14:val="none"/>
        </w:rPr>
        <w:t>gerekçesi açıklanarak seçilir.</w:t>
      </w:r>
    </w:p>
    <w:p w14:paraId="1A58AD7E" w14:textId="4B807820" w:rsidR="00970933" w:rsidRPr="00902852" w:rsidRDefault="008F3CCE" w:rsidP="007570DA">
      <w:pPr>
        <w:pStyle w:val="ListeParagraf"/>
        <w:numPr>
          <w:ilvl w:val="0"/>
          <w:numId w:val="5"/>
        </w:numPr>
        <w:spacing w:line="312" w:lineRule="auto"/>
        <w:ind w:left="426" w:hanging="426"/>
        <w:jc w:val="both"/>
        <w:rPr>
          <w:rFonts w:ascii="Times New Roman" w:eastAsia="MS Mincho" w:hAnsi="Times New Roman" w:cs="Times New Roman"/>
          <w:b/>
          <w:bCs/>
          <w:color w:val="153D63" w:themeColor="text2" w:themeTint="E6"/>
          <w:spacing w:val="-2"/>
          <w:kern w:val="0"/>
          <w14:ligatures w14:val="none"/>
        </w:rPr>
      </w:pPr>
      <w:r w:rsidRPr="00902852">
        <w:rPr>
          <w:rFonts w:ascii="Times New Roman" w:eastAsia="MS Mincho" w:hAnsi="Times New Roman" w:cs="Times New Roman"/>
          <w:b/>
          <w:bCs/>
          <w:color w:val="153D63" w:themeColor="text2" w:themeTint="E6"/>
          <w:spacing w:val="-2"/>
          <w:kern w:val="0"/>
          <w14:ligatures w14:val="none"/>
        </w:rPr>
        <w:t xml:space="preserve">İlgili </w:t>
      </w:r>
      <w:r w:rsidR="00AF37AF">
        <w:rPr>
          <w:rFonts w:ascii="Times New Roman" w:eastAsia="MS Mincho" w:hAnsi="Times New Roman" w:cs="Times New Roman"/>
          <w:b/>
          <w:bCs/>
          <w:color w:val="153D63" w:themeColor="text2" w:themeTint="E6"/>
          <w:spacing w:val="-2"/>
          <w:kern w:val="0"/>
          <w14:ligatures w14:val="none"/>
        </w:rPr>
        <w:t>k</w:t>
      </w:r>
      <w:r w:rsidRPr="00902852">
        <w:rPr>
          <w:rFonts w:ascii="Times New Roman" w:eastAsia="MS Mincho" w:hAnsi="Times New Roman" w:cs="Times New Roman"/>
          <w:b/>
          <w:bCs/>
          <w:color w:val="153D63" w:themeColor="text2" w:themeTint="E6"/>
          <w:spacing w:val="-2"/>
          <w:kern w:val="0"/>
          <w14:ligatures w14:val="none"/>
        </w:rPr>
        <w:t xml:space="preserve">işinin </w:t>
      </w:r>
      <w:r w:rsidR="00AF37AF">
        <w:rPr>
          <w:rFonts w:ascii="Times New Roman" w:eastAsia="MS Mincho" w:hAnsi="Times New Roman" w:cs="Times New Roman"/>
          <w:b/>
          <w:bCs/>
          <w:color w:val="153D63" w:themeColor="text2" w:themeTint="E6"/>
          <w:spacing w:val="-2"/>
          <w:kern w:val="0"/>
          <w14:ligatures w14:val="none"/>
        </w:rPr>
        <w:t>h</w:t>
      </w:r>
      <w:r w:rsidRPr="00902852">
        <w:rPr>
          <w:rFonts w:ascii="Times New Roman" w:eastAsia="MS Mincho" w:hAnsi="Times New Roman" w:cs="Times New Roman"/>
          <w:b/>
          <w:bCs/>
          <w:color w:val="153D63" w:themeColor="text2" w:themeTint="E6"/>
          <w:spacing w:val="-2"/>
          <w:kern w:val="0"/>
          <w14:ligatures w14:val="none"/>
        </w:rPr>
        <w:t>akları</w:t>
      </w:r>
    </w:p>
    <w:p w14:paraId="7CCED8A9" w14:textId="067A828E" w:rsidR="00970933" w:rsidRPr="00902852" w:rsidRDefault="00970933" w:rsidP="00902852">
      <w:pPr>
        <w:spacing w:line="312" w:lineRule="auto"/>
        <w:jc w:val="both"/>
        <w:rPr>
          <w:rFonts w:ascii="Times New Roman" w:hAnsi="Times New Roman" w:cs="Times New Roman"/>
        </w:rPr>
      </w:pPr>
      <w:r w:rsidRPr="00902852">
        <w:rPr>
          <w:rFonts w:ascii="Times New Roman" w:hAnsi="Times New Roman" w:cs="Times New Roman"/>
        </w:rPr>
        <w:t xml:space="preserve">Şirket, aydınlatma yükümlülüğü kapsamında İlgili </w:t>
      </w:r>
      <w:proofErr w:type="spellStart"/>
      <w:r w:rsidRPr="00902852">
        <w:rPr>
          <w:rFonts w:ascii="Times New Roman" w:hAnsi="Times New Roman" w:cs="Times New Roman"/>
        </w:rPr>
        <w:t>Kişi’yi</w:t>
      </w:r>
      <w:proofErr w:type="spellEnd"/>
      <w:r w:rsidRPr="00902852">
        <w:rPr>
          <w:rFonts w:ascii="Times New Roman" w:hAnsi="Times New Roman" w:cs="Times New Roman"/>
        </w:rPr>
        <w:t xml:space="preserve"> </w:t>
      </w:r>
      <w:proofErr w:type="spellStart"/>
      <w:r w:rsidRPr="00902852">
        <w:rPr>
          <w:rFonts w:ascii="Times New Roman" w:hAnsi="Times New Roman" w:cs="Times New Roman"/>
        </w:rPr>
        <w:t>KVKK’da</w:t>
      </w:r>
      <w:proofErr w:type="spellEnd"/>
      <w:r w:rsidRPr="00902852">
        <w:rPr>
          <w:rFonts w:ascii="Times New Roman" w:hAnsi="Times New Roman" w:cs="Times New Roman"/>
        </w:rPr>
        <w:t xml:space="preserve"> kendisine tanınan ve aşağıda sıralanmış olan haklar konusunda bilgilendirir ve bu bilgilendirmeye ilişkin gerekli sistem ve alt yapıları kurar. İlgili </w:t>
      </w:r>
      <w:proofErr w:type="spellStart"/>
      <w:r w:rsidRPr="00902852">
        <w:rPr>
          <w:rFonts w:ascii="Times New Roman" w:hAnsi="Times New Roman" w:cs="Times New Roman"/>
        </w:rPr>
        <w:t>Kişi’nin</w:t>
      </w:r>
      <w:proofErr w:type="spellEnd"/>
      <w:r w:rsidRPr="00902852">
        <w:rPr>
          <w:rFonts w:ascii="Times New Roman" w:hAnsi="Times New Roman" w:cs="Times New Roman"/>
        </w:rPr>
        <w:t xml:space="preserve"> kişisel verilerine ilişkin haklarını kullanması için gerekli olan teknik ve idari düzenlemeleri yapar. </w:t>
      </w:r>
    </w:p>
    <w:p w14:paraId="371C66FF" w14:textId="706DBE6D" w:rsidR="00DA49CC" w:rsidRPr="00902852" w:rsidRDefault="00970933" w:rsidP="00902852">
      <w:pPr>
        <w:spacing w:line="312" w:lineRule="auto"/>
        <w:jc w:val="both"/>
        <w:rPr>
          <w:rFonts w:ascii="Times New Roman" w:hAnsi="Times New Roman" w:cs="Times New Roman"/>
        </w:rPr>
      </w:pPr>
      <w:r w:rsidRPr="00902852">
        <w:rPr>
          <w:rFonts w:ascii="Times New Roman" w:hAnsi="Times New Roman" w:cs="Times New Roman"/>
        </w:rPr>
        <w:t>İlgili Kişi, kendisine ait kişisel veriler ile ilgili olarak aşağıda sayılan haklara sahiptir:</w:t>
      </w:r>
    </w:p>
    <w:p w14:paraId="69079015"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lastRenderedPageBreak/>
        <w:t>Kişisel veri işlenip işlenmediğini öğrenme,</w:t>
      </w:r>
    </w:p>
    <w:p w14:paraId="622F6D36"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Kişisel verileri işlenmişse buna ilişkin bilgi talep etme, Kişisel verilerin işlenme amacını ve bunların amacına uygun kullanılıp kullanılmadığını öğrenme,</w:t>
      </w:r>
    </w:p>
    <w:p w14:paraId="507DACEC"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Yurt içinde veya yurt dışında kişisel verilerin aktarıldığı üçüncü kişileri bilme,</w:t>
      </w:r>
    </w:p>
    <w:p w14:paraId="005FC0B1"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Kişisel verilerin eksik veya yanlış işlenmiş olması halinde bunların düzeltilmesini isteme,</w:t>
      </w:r>
    </w:p>
    <w:p w14:paraId="746FE970"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KVKK m. 7’de (kişisel verilerin silinmesi, yok edilmesi veya anonim hale getirilmesine ilişkin hükümler kapsamında) öngörülen şartlar çerçevesinde kişisel verilerin silinmesini veya yok edilmesini isteme,</w:t>
      </w:r>
    </w:p>
    <w:p w14:paraId="045B752A"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 xml:space="preserve">(d) ve (e) bentleri uyarınca yapılan işlemlerin, (kişisel verilerin düzeltilmesi, silinmesi veya yok edilmesi kapsamında yapılan işlemler) kişisel verilerin aktarıldığı üçüncü kişilere bildirilmesini isteme, </w:t>
      </w:r>
    </w:p>
    <w:p w14:paraId="43AA7757" w14:textId="77777777" w:rsidR="00DA49CC" w:rsidRPr="00902852" w:rsidRDefault="00DA49CC" w:rsidP="00902852">
      <w:pPr>
        <w:pStyle w:val="ListeParagraf"/>
        <w:numPr>
          <w:ilvl w:val="0"/>
          <w:numId w:val="18"/>
        </w:numPr>
        <w:spacing w:line="312" w:lineRule="auto"/>
        <w:jc w:val="both"/>
        <w:rPr>
          <w:rFonts w:ascii="Times New Roman" w:hAnsi="Times New Roman" w:cs="Times New Roman"/>
        </w:rPr>
      </w:pPr>
      <w:r w:rsidRPr="00902852">
        <w:rPr>
          <w:rFonts w:ascii="Times New Roman" w:hAnsi="Times New Roman" w:cs="Times New Roman"/>
        </w:rPr>
        <w:t xml:space="preserve">İşlenen verilerin münhasıran otomatik sistemler vasıtasıyla analiz edilmesi suretiyle kişinin kendisi aleyhine bir sonucun ortaya çıkmasına itiraz etme, </w:t>
      </w:r>
    </w:p>
    <w:p w14:paraId="2B8A80BB" w14:textId="790E8F39" w:rsidR="008F3CCE" w:rsidRPr="00902852" w:rsidRDefault="00DA49CC" w:rsidP="00902852">
      <w:pPr>
        <w:pStyle w:val="ListeParagraf"/>
        <w:numPr>
          <w:ilvl w:val="0"/>
          <w:numId w:val="18"/>
        </w:numPr>
        <w:spacing w:line="312" w:lineRule="auto"/>
        <w:jc w:val="both"/>
        <w:rPr>
          <w:rFonts w:ascii="Times New Roman" w:hAnsi="Times New Roman" w:cs="Times New Roman"/>
          <w:color w:val="808080" w:themeColor="text1" w:themeTint="7F"/>
        </w:rPr>
      </w:pPr>
      <w:r w:rsidRPr="00902852">
        <w:rPr>
          <w:rFonts w:ascii="Times New Roman" w:hAnsi="Times New Roman" w:cs="Times New Roman"/>
        </w:rPr>
        <w:t xml:space="preserve">Kişisel verilerin kanuna aykırı olarak işlenmesi sebebiyle zarara uğraması halinde zararın giderilmesini talep etme. </w:t>
      </w:r>
    </w:p>
    <w:p w14:paraId="5C86E601" w14:textId="17C08197" w:rsidR="00D23EB2" w:rsidRPr="00902852" w:rsidRDefault="00970933" w:rsidP="00902852">
      <w:pPr>
        <w:spacing w:line="312" w:lineRule="auto"/>
        <w:jc w:val="both"/>
        <w:rPr>
          <w:rFonts w:ascii="Times New Roman" w:eastAsia="MS Mincho" w:hAnsi="Times New Roman" w:cs="Times New Roman"/>
          <w:color w:val="000000"/>
          <w:spacing w:val="-2"/>
          <w:kern w:val="0"/>
          <w14:ligatures w14:val="none"/>
        </w:rPr>
      </w:pPr>
      <w:r w:rsidRPr="00970933">
        <w:rPr>
          <w:rFonts w:ascii="Times New Roman" w:eastAsia="MS Mincho" w:hAnsi="Times New Roman" w:cs="Times New Roman"/>
          <w:color w:val="000000"/>
          <w:spacing w:val="-2"/>
          <w:kern w:val="0"/>
          <w14:ligatures w14:val="none"/>
        </w:rPr>
        <w:t xml:space="preserve">Kişisel veri sahipleri </w:t>
      </w:r>
      <w:r w:rsidR="00D23EB2" w:rsidRPr="00902852">
        <w:rPr>
          <w:rFonts w:ascii="Times New Roman" w:eastAsia="MS Mincho" w:hAnsi="Times New Roman" w:cs="Times New Roman"/>
          <w:color w:val="000000"/>
          <w:spacing w:val="-2"/>
          <w:kern w:val="0"/>
          <w14:ligatures w14:val="none"/>
        </w:rPr>
        <w:t>kimliğini tespit edici gerekli bilgi ve belgeler ile hangi hakkı kullanmak istediğine dair açıklamalar</w:t>
      </w:r>
      <w:r w:rsidR="009D4906" w:rsidRPr="00902852">
        <w:rPr>
          <w:rFonts w:ascii="Times New Roman" w:eastAsia="MS Mincho" w:hAnsi="Times New Roman" w:cs="Times New Roman"/>
          <w:color w:val="000000"/>
          <w:spacing w:val="-2"/>
          <w:kern w:val="0"/>
          <w14:ligatures w14:val="none"/>
        </w:rPr>
        <w:t xml:space="preserve">la </w:t>
      </w:r>
      <w:proofErr w:type="spellStart"/>
      <w:r w:rsidR="009D4906" w:rsidRPr="00902852">
        <w:rPr>
          <w:rFonts w:ascii="Times New Roman" w:eastAsia="MS Mincho" w:hAnsi="Times New Roman" w:cs="Times New Roman"/>
          <w:color w:val="000000"/>
          <w:spacing w:val="-2"/>
          <w:kern w:val="0"/>
          <w14:ligatures w14:val="none"/>
        </w:rPr>
        <w:t>Florence</w:t>
      </w:r>
      <w:proofErr w:type="spellEnd"/>
      <w:r w:rsidR="009D4906" w:rsidRPr="00902852">
        <w:rPr>
          <w:rFonts w:ascii="Times New Roman" w:eastAsia="MS Mincho" w:hAnsi="Times New Roman" w:cs="Times New Roman"/>
          <w:color w:val="000000"/>
          <w:spacing w:val="-2"/>
          <w:kern w:val="0"/>
          <w14:ligatures w14:val="none"/>
        </w:rPr>
        <w:t xml:space="preserve"> Nightingale’e başvurma hakkına sahiptir. </w:t>
      </w:r>
      <w:proofErr w:type="spellStart"/>
      <w:r w:rsidR="00A960AA" w:rsidRPr="00902852">
        <w:rPr>
          <w:rFonts w:ascii="Times New Roman" w:eastAsia="MS Mincho" w:hAnsi="Times New Roman" w:cs="Times New Roman"/>
          <w:color w:val="000000"/>
          <w:spacing w:val="-2"/>
          <w:kern w:val="0"/>
          <w14:ligatures w14:val="none"/>
        </w:rPr>
        <w:t>Florence</w:t>
      </w:r>
      <w:proofErr w:type="spellEnd"/>
      <w:r w:rsidR="00A960AA" w:rsidRPr="00902852">
        <w:rPr>
          <w:rFonts w:ascii="Times New Roman" w:eastAsia="MS Mincho" w:hAnsi="Times New Roman" w:cs="Times New Roman"/>
          <w:color w:val="000000"/>
          <w:spacing w:val="-2"/>
          <w:kern w:val="0"/>
          <w14:ligatures w14:val="none"/>
        </w:rPr>
        <w:t xml:space="preserve"> Nightingale, </w:t>
      </w:r>
      <w:r w:rsidR="00A960AA" w:rsidRPr="00970933">
        <w:rPr>
          <w:rFonts w:ascii="Times New Roman" w:eastAsia="MS Mincho" w:hAnsi="Times New Roman" w:cs="Times New Roman"/>
          <w:color w:val="000000"/>
          <w:spacing w:val="-2"/>
          <w:kern w:val="0"/>
          <w14:ligatures w14:val="none"/>
        </w:rPr>
        <w:t>talebi niteliğine göre en kısa sürede ve en geç otuz gün içinde</w:t>
      </w:r>
      <w:r w:rsidR="00A960AA" w:rsidRPr="00902852">
        <w:rPr>
          <w:rFonts w:ascii="Times New Roman" w:eastAsia="MS Mincho" w:hAnsi="Times New Roman" w:cs="Times New Roman"/>
          <w:color w:val="000000"/>
          <w:spacing w:val="-2"/>
          <w:kern w:val="0"/>
          <w14:ligatures w14:val="none"/>
        </w:rPr>
        <w:t xml:space="preserve"> ücretsiz olarak </w:t>
      </w:r>
      <w:r w:rsidR="00A960AA" w:rsidRPr="00970933">
        <w:rPr>
          <w:rFonts w:ascii="Times New Roman" w:eastAsia="MS Mincho" w:hAnsi="Times New Roman" w:cs="Times New Roman"/>
          <w:color w:val="000000"/>
          <w:spacing w:val="-2"/>
          <w:kern w:val="0"/>
          <w14:ligatures w14:val="none"/>
        </w:rPr>
        <w:t>sonuçlandıracaktır. Ancak işlemin ayrıca bir maliyeti gerektirmesi halinde</w:t>
      </w:r>
      <w:r w:rsidR="00A960AA" w:rsidRPr="00902852">
        <w:rPr>
          <w:rFonts w:ascii="Times New Roman" w:eastAsia="MS Mincho" w:hAnsi="Times New Roman" w:cs="Times New Roman"/>
          <w:color w:val="000000"/>
          <w:spacing w:val="-2"/>
          <w:kern w:val="0"/>
          <w14:ligatures w14:val="none"/>
        </w:rPr>
        <w:t xml:space="preserve"> </w:t>
      </w:r>
      <w:r w:rsidR="00A960AA" w:rsidRPr="00970933">
        <w:rPr>
          <w:rFonts w:ascii="Times New Roman" w:eastAsia="MS Mincho" w:hAnsi="Times New Roman" w:cs="Times New Roman"/>
          <w:color w:val="000000"/>
          <w:spacing w:val="-2"/>
          <w:kern w:val="0"/>
          <w14:ligatures w14:val="none"/>
        </w:rPr>
        <w:t>makul bir ücret alınabilecektir.</w:t>
      </w:r>
    </w:p>
    <w:p w14:paraId="0C3A9691" w14:textId="09F5852E" w:rsidR="008F3CCE" w:rsidRPr="00902852" w:rsidRDefault="00902852" w:rsidP="00902852">
      <w:pPr>
        <w:spacing w:line="312" w:lineRule="auto"/>
        <w:jc w:val="both"/>
        <w:rPr>
          <w:rFonts w:ascii="Times New Roman" w:eastAsia="MS Mincho" w:hAnsi="Times New Roman" w:cs="Times New Roman"/>
          <w:color w:val="000000"/>
          <w:spacing w:val="-2"/>
          <w:kern w:val="0"/>
          <w14:ligatures w14:val="none"/>
        </w:rPr>
      </w:pPr>
      <w:r w:rsidRPr="00902852">
        <w:rPr>
          <w:rFonts w:ascii="Times New Roman" w:eastAsia="MS Mincho" w:hAnsi="Times New Roman" w:cs="Times New Roman"/>
          <w:color w:val="000000"/>
          <w:spacing w:val="-2"/>
          <w:kern w:val="0"/>
          <w14:ligatures w14:val="none"/>
        </w:rPr>
        <w:t>Başvurunun reddedilmesi, verilen cevabın yetersiz bulunması veya süresinde cevap verilmemesi hallerinde; başvuru sahibinin, cevabı öğrendiği tarihten itibaren 30 (otuz) gün ve her halde başvuru tarihinden itibaren 60 (altmış) gün içerisinde KVK Kuruluna şikâyette bulunma hakkı bulunmaktadı</w:t>
      </w:r>
      <w:r w:rsidR="00C92AD0">
        <w:rPr>
          <w:rFonts w:ascii="Times New Roman" w:eastAsia="MS Mincho" w:hAnsi="Times New Roman" w:cs="Times New Roman"/>
          <w:color w:val="000000"/>
          <w:spacing w:val="-2"/>
          <w:kern w:val="0"/>
          <w14:ligatures w14:val="none"/>
        </w:rPr>
        <w:t>r.</w:t>
      </w:r>
    </w:p>
    <w:p w14:paraId="0FC63F25" w14:textId="319B951E" w:rsidR="00843325" w:rsidRPr="00902852" w:rsidRDefault="00843325" w:rsidP="00344DF6">
      <w:pPr>
        <w:pStyle w:val="ListeParagraf"/>
        <w:keepNext/>
        <w:keepLines/>
        <w:numPr>
          <w:ilvl w:val="0"/>
          <w:numId w:val="5"/>
        </w:numPr>
        <w:spacing w:before="240" w:line="312" w:lineRule="auto"/>
        <w:ind w:left="426" w:hanging="426"/>
        <w:outlineLvl w:val="0"/>
        <w:rPr>
          <w:rFonts w:ascii="Times New Roman" w:eastAsia="MS Gothic" w:hAnsi="Times New Roman" w:cs="Times New Roman"/>
          <w:b/>
          <w:bCs/>
          <w:color w:val="153D63" w:themeColor="text2" w:themeTint="E6"/>
          <w:kern w:val="0"/>
          <w14:ligatures w14:val="none"/>
        </w:rPr>
      </w:pPr>
      <w:proofErr w:type="spellStart"/>
      <w:r w:rsidRPr="00902852">
        <w:rPr>
          <w:rFonts w:ascii="Times New Roman" w:eastAsia="MS Gothic" w:hAnsi="Times New Roman" w:cs="Times New Roman"/>
          <w:b/>
          <w:bCs/>
          <w:color w:val="153D63" w:themeColor="text2" w:themeTint="E6"/>
          <w:kern w:val="0"/>
          <w14:ligatures w14:val="none"/>
        </w:rPr>
        <w:t>Politika’nın</w:t>
      </w:r>
      <w:proofErr w:type="spellEnd"/>
      <w:r w:rsidRPr="00902852">
        <w:rPr>
          <w:rFonts w:ascii="Times New Roman" w:eastAsia="MS Gothic" w:hAnsi="Times New Roman" w:cs="Times New Roman"/>
          <w:b/>
          <w:bCs/>
          <w:color w:val="153D63" w:themeColor="text2" w:themeTint="E6"/>
          <w:kern w:val="0"/>
          <w14:ligatures w14:val="none"/>
        </w:rPr>
        <w:t xml:space="preserve"> </w:t>
      </w:r>
      <w:r w:rsidR="00AF37AF">
        <w:rPr>
          <w:rFonts w:ascii="Times New Roman" w:eastAsia="MS Gothic" w:hAnsi="Times New Roman" w:cs="Times New Roman"/>
          <w:b/>
          <w:bCs/>
          <w:color w:val="153D63" w:themeColor="text2" w:themeTint="E6"/>
          <w:kern w:val="0"/>
          <w14:ligatures w14:val="none"/>
        </w:rPr>
        <w:t>y</w:t>
      </w:r>
      <w:r w:rsidRPr="00902852">
        <w:rPr>
          <w:rFonts w:ascii="Times New Roman" w:eastAsia="MS Gothic" w:hAnsi="Times New Roman" w:cs="Times New Roman"/>
          <w:b/>
          <w:bCs/>
          <w:color w:val="153D63" w:themeColor="text2" w:themeTint="E6"/>
          <w:kern w:val="0"/>
          <w14:ligatures w14:val="none"/>
        </w:rPr>
        <w:t xml:space="preserve">ayınlanması ve </w:t>
      </w:r>
      <w:r w:rsidR="00AF37AF">
        <w:rPr>
          <w:rFonts w:ascii="Times New Roman" w:eastAsia="MS Gothic" w:hAnsi="Times New Roman" w:cs="Times New Roman"/>
          <w:b/>
          <w:bCs/>
          <w:color w:val="153D63" w:themeColor="text2" w:themeTint="E6"/>
          <w:kern w:val="0"/>
          <w14:ligatures w14:val="none"/>
        </w:rPr>
        <w:t>s</w:t>
      </w:r>
      <w:r w:rsidRPr="00902852">
        <w:rPr>
          <w:rFonts w:ascii="Times New Roman" w:eastAsia="MS Gothic" w:hAnsi="Times New Roman" w:cs="Times New Roman"/>
          <w:b/>
          <w:bCs/>
          <w:color w:val="153D63" w:themeColor="text2" w:themeTint="E6"/>
          <w:kern w:val="0"/>
          <w14:ligatures w14:val="none"/>
        </w:rPr>
        <w:t>aklanması</w:t>
      </w:r>
    </w:p>
    <w:p w14:paraId="6917848C" w14:textId="7D8AD05C" w:rsidR="00843325" w:rsidRPr="00902852" w:rsidRDefault="00843325" w:rsidP="00902852">
      <w:pPr>
        <w:spacing w:line="312" w:lineRule="auto"/>
        <w:jc w:val="both"/>
        <w:rPr>
          <w:rFonts w:ascii="Times New Roman" w:eastAsia="MS Mincho" w:hAnsi="Times New Roman" w:cs="Times New Roman"/>
          <w:color w:val="000000"/>
          <w:kern w:val="0"/>
          <w14:ligatures w14:val="none"/>
        </w:rPr>
      </w:pPr>
      <w:r w:rsidRPr="00902852">
        <w:rPr>
          <w:rFonts w:ascii="Times New Roman" w:eastAsia="MS Mincho" w:hAnsi="Times New Roman" w:cs="Times New Roman"/>
          <w:color w:val="000000"/>
          <w:kern w:val="0"/>
          <w14:ligatures w14:val="none"/>
        </w:rPr>
        <w:t>Bu politika, yayımı tarihinde Yönetim Kurulu tarafından onaylanmış ve Genel Müdürün imzası ile yayımlanmıştır.</w:t>
      </w:r>
    </w:p>
    <w:p w14:paraId="58C8A1B5" w14:textId="127DCB79" w:rsidR="00843325" w:rsidRPr="0022672A" w:rsidRDefault="00843325" w:rsidP="00902852">
      <w:pPr>
        <w:spacing w:line="312" w:lineRule="auto"/>
        <w:jc w:val="both"/>
        <w:rPr>
          <w:rFonts w:ascii="Times New Roman" w:eastAsia="MS Mincho" w:hAnsi="Times New Roman" w:cs="Times New Roman"/>
          <w:color w:val="000000"/>
          <w:kern w:val="0"/>
          <w14:ligatures w14:val="none"/>
        </w:rPr>
      </w:pPr>
      <w:r w:rsidRPr="00902852">
        <w:rPr>
          <w:rFonts w:ascii="Times New Roman" w:eastAsia="MS Mincho" w:hAnsi="Times New Roman" w:cs="Times New Roman"/>
          <w:color w:val="000000"/>
          <w:kern w:val="0"/>
          <w14:ligatures w14:val="none"/>
        </w:rPr>
        <w:t xml:space="preserve">Bu dokümanın güncel versiyonu tüm </w:t>
      </w:r>
      <w:proofErr w:type="spellStart"/>
      <w:r w:rsidR="00EE5EE8" w:rsidRPr="00902852">
        <w:rPr>
          <w:rFonts w:ascii="Times New Roman" w:eastAsia="MS Mincho" w:hAnsi="Times New Roman" w:cs="Times New Roman"/>
          <w:color w:val="000000"/>
          <w:kern w:val="0"/>
          <w14:ligatures w14:val="none"/>
        </w:rPr>
        <w:t>Florence</w:t>
      </w:r>
      <w:proofErr w:type="spellEnd"/>
      <w:r w:rsidR="00EE5EE8" w:rsidRPr="00902852">
        <w:rPr>
          <w:rFonts w:ascii="Times New Roman" w:eastAsia="MS Mincho" w:hAnsi="Times New Roman" w:cs="Times New Roman"/>
          <w:color w:val="000000"/>
          <w:kern w:val="0"/>
          <w14:ligatures w14:val="none"/>
        </w:rPr>
        <w:t xml:space="preserve"> Nightingale</w:t>
      </w:r>
      <w:r w:rsidRPr="0022672A">
        <w:rPr>
          <w:rFonts w:ascii="Times New Roman" w:eastAsia="MS Mincho" w:hAnsi="Times New Roman" w:cs="Times New Roman"/>
          <w:color w:val="000000"/>
          <w:kern w:val="0"/>
          <w14:ligatures w14:val="none"/>
        </w:rPr>
        <w:t xml:space="preserve"> personelinin erişimine sunulmuş ve şirket web sitesi üzerinden yayınlanmıştır.</w:t>
      </w:r>
    </w:p>
    <w:p w14:paraId="5A30A055" w14:textId="3BB69CE8" w:rsidR="00843325" w:rsidRPr="0022672A" w:rsidRDefault="00843325" w:rsidP="004C701A">
      <w:pPr>
        <w:keepNext/>
        <w:keepLines/>
        <w:numPr>
          <w:ilvl w:val="0"/>
          <w:numId w:val="5"/>
        </w:numPr>
        <w:spacing w:line="312" w:lineRule="auto"/>
        <w:ind w:left="426" w:hanging="426"/>
        <w:outlineLvl w:val="0"/>
        <w:rPr>
          <w:rFonts w:ascii="Times New Roman" w:eastAsia="MS Gothic" w:hAnsi="Times New Roman" w:cs="Times New Roman"/>
          <w:b/>
          <w:bCs/>
          <w:color w:val="153D63" w:themeColor="text2" w:themeTint="E6"/>
          <w:kern w:val="0"/>
          <w14:ligatures w14:val="none"/>
        </w:rPr>
      </w:pPr>
      <w:proofErr w:type="spellStart"/>
      <w:r w:rsidRPr="0022672A">
        <w:rPr>
          <w:rFonts w:ascii="Times New Roman" w:eastAsia="MS Gothic" w:hAnsi="Times New Roman" w:cs="Times New Roman"/>
          <w:b/>
          <w:bCs/>
          <w:color w:val="153D63" w:themeColor="text2" w:themeTint="E6"/>
          <w:kern w:val="0"/>
          <w14:ligatures w14:val="none"/>
        </w:rPr>
        <w:t>Politika’nın</w:t>
      </w:r>
      <w:proofErr w:type="spellEnd"/>
      <w:r w:rsidRPr="0022672A">
        <w:rPr>
          <w:rFonts w:ascii="Times New Roman" w:eastAsia="MS Gothic" w:hAnsi="Times New Roman" w:cs="Times New Roman"/>
          <w:b/>
          <w:bCs/>
          <w:color w:val="153D63" w:themeColor="text2" w:themeTint="E6"/>
          <w:kern w:val="0"/>
          <w14:ligatures w14:val="none"/>
        </w:rPr>
        <w:t xml:space="preserve"> </w:t>
      </w:r>
      <w:r w:rsidR="00AF37AF">
        <w:rPr>
          <w:rFonts w:ascii="Times New Roman" w:eastAsia="MS Gothic" w:hAnsi="Times New Roman" w:cs="Times New Roman"/>
          <w:b/>
          <w:bCs/>
          <w:color w:val="153D63" w:themeColor="text2" w:themeTint="E6"/>
          <w:kern w:val="0"/>
          <w14:ligatures w14:val="none"/>
        </w:rPr>
        <w:t>g</w:t>
      </w:r>
      <w:r w:rsidRPr="0022672A">
        <w:rPr>
          <w:rFonts w:ascii="Times New Roman" w:eastAsia="MS Gothic" w:hAnsi="Times New Roman" w:cs="Times New Roman"/>
          <w:b/>
          <w:bCs/>
          <w:color w:val="153D63" w:themeColor="text2" w:themeTint="E6"/>
          <w:kern w:val="0"/>
          <w14:ligatures w14:val="none"/>
        </w:rPr>
        <w:t xml:space="preserve">üncellenmesi ve </w:t>
      </w:r>
      <w:r w:rsidR="00AF37AF">
        <w:rPr>
          <w:rFonts w:ascii="Times New Roman" w:eastAsia="MS Gothic" w:hAnsi="Times New Roman" w:cs="Times New Roman"/>
          <w:b/>
          <w:bCs/>
          <w:color w:val="153D63" w:themeColor="text2" w:themeTint="E6"/>
          <w:kern w:val="0"/>
          <w14:ligatures w14:val="none"/>
        </w:rPr>
        <w:t>y</w:t>
      </w:r>
      <w:r w:rsidRPr="0022672A">
        <w:rPr>
          <w:rFonts w:ascii="Times New Roman" w:eastAsia="MS Gothic" w:hAnsi="Times New Roman" w:cs="Times New Roman"/>
          <w:b/>
          <w:bCs/>
          <w:color w:val="153D63" w:themeColor="text2" w:themeTint="E6"/>
          <w:kern w:val="0"/>
          <w14:ligatures w14:val="none"/>
        </w:rPr>
        <w:t>ürürlüğü</w:t>
      </w:r>
    </w:p>
    <w:p w14:paraId="1496FA9B" w14:textId="5E87F6EF" w:rsidR="00984AD1" w:rsidRPr="0022672A" w:rsidRDefault="00843325" w:rsidP="00CF16B5">
      <w:pPr>
        <w:spacing w:line="312" w:lineRule="auto"/>
        <w:jc w:val="both"/>
        <w:rPr>
          <w:rFonts w:ascii="Times New Roman" w:eastAsia="Times New Roman" w:hAnsi="Times New Roman" w:cs="Times New Roman"/>
          <w:color w:val="000000"/>
          <w:kern w:val="0"/>
          <w:lang w:eastAsia="tr-TR"/>
          <w14:ligatures w14:val="none"/>
        </w:rPr>
      </w:pPr>
      <w:r w:rsidRPr="0022672A">
        <w:rPr>
          <w:rFonts w:ascii="Times New Roman" w:eastAsia="MS Mincho" w:hAnsi="Times New Roman" w:cs="Times New Roman"/>
          <w:color w:val="000000"/>
          <w:kern w:val="0"/>
          <w14:ligatures w14:val="none"/>
        </w:rPr>
        <w:t xml:space="preserve">Politika, düzenli olarak gözden geçirilir ve gerekli görülmesi halinde güncellenir. Yapılan her güncelleme yayınlanmasının ardından yürürlüğe girmiş kabul edilir. </w:t>
      </w:r>
    </w:p>
    <w:sectPr w:rsidR="00984AD1" w:rsidRPr="0022672A" w:rsidSect="0022672A">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7A0C1" w14:textId="77777777" w:rsidR="008B26E1" w:rsidRDefault="008B26E1" w:rsidP="000440C3">
      <w:pPr>
        <w:spacing w:after="0" w:line="240" w:lineRule="auto"/>
      </w:pPr>
      <w:r>
        <w:separator/>
      </w:r>
    </w:p>
  </w:endnote>
  <w:endnote w:type="continuationSeparator" w:id="0">
    <w:p w14:paraId="6E0DF7C8" w14:textId="77777777" w:rsidR="008B26E1" w:rsidRDefault="008B26E1" w:rsidP="0004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787195"/>
      <w:docPartObj>
        <w:docPartGallery w:val="Page Numbers (Bottom of Page)"/>
        <w:docPartUnique/>
      </w:docPartObj>
    </w:sdtPr>
    <w:sdtContent>
      <w:sdt>
        <w:sdtPr>
          <w:id w:val="-1769616900"/>
          <w:docPartObj>
            <w:docPartGallery w:val="Page Numbers (Top of Page)"/>
            <w:docPartUnique/>
          </w:docPartObj>
        </w:sdtPr>
        <w:sdtContent>
          <w:p w14:paraId="733B46C7" w14:textId="30340BD9" w:rsidR="000440C3" w:rsidRDefault="000440C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AEF8A5" w14:textId="77777777" w:rsidR="000440C3" w:rsidRDefault="000440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201CC" w14:textId="77777777" w:rsidR="008B26E1" w:rsidRDefault="008B26E1" w:rsidP="000440C3">
      <w:pPr>
        <w:spacing w:after="0" w:line="240" w:lineRule="auto"/>
      </w:pPr>
      <w:r>
        <w:separator/>
      </w:r>
    </w:p>
  </w:footnote>
  <w:footnote w:type="continuationSeparator" w:id="0">
    <w:p w14:paraId="206EA3B1" w14:textId="77777777" w:rsidR="008B26E1" w:rsidRDefault="008B26E1" w:rsidP="00044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55D5"/>
    <w:multiLevelType w:val="multilevel"/>
    <w:tmpl w:val="1834E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3E65"/>
    <w:multiLevelType w:val="hybridMultilevel"/>
    <w:tmpl w:val="BE1A5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A537EF"/>
    <w:multiLevelType w:val="multilevel"/>
    <w:tmpl w:val="F4B676B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F830F4"/>
    <w:multiLevelType w:val="multilevel"/>
    <w:tmpl w:val="7B481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94651E"/>
    <w:multiLevelType w:val="hybridMultilevel"/>
    <w:tmpl w:val="3B269A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121D17"/>
    <w:multiLevelType w:val="hybridMultilevel"/>
    <w:tmpl w:val="40C40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74369"/>
    <w:multiLevelType w:val="multilevel"/>
    <w:tmpl w:val="8044421E"/>
    <w:lvl w:ilvl="0">
      <w:start w:val="17"/>
      <w:numFmt w:val="decimal"/>
      <w:lvlText w:val="%1"/>
      <w:lvlJc w:val="left"/>
      <w:pPr>
        <w:ind w:left="390" w:hanging="390"/>
      </w:pPr>
      <w:rPr>
        <w:rFonts w:eastAsia="MS Mincho" w:hint="default"/>
        <w:b w:val="0"/>
      </w:rPr>
    </w:lvl>
    <w:lvl w:ilvl="1">
      <w:start w:val="2"/>
      <w:numFmt w:val="decimal"/>
      <w:lvlText w:val="%1.%2"/>
      <w:lvlJc w:val="left"/>
      <w:pPr>
        <w:ind w:left="816" w:hanging="390"/>
      </w:pPr>
      <w:rPr>
        <w:rFonts w:eastAsia="MS Mincho" w:hint="default"/>
        <w:b/>
        <w:bCs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800" w:hanging="1800"/>
      </w:pPr>
      <w:rPr>
        <w:rFonts w:eastAsia="MS Mincho" w:hint="default"/>
        <w:b w:val="0"/>
      </w:rPr>
    </w:lvl>
  </w:abstractNum>
  <w:abstractNum w:abstractNumId="7" w15:restartNumberingAfterBreak="0">
    <w:nsid w:val="39CA342F"/>
    <w:multiLevelType w:val="multilevel"/>
    <w:tmpl w:val="265602F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10068EC"/>
    <w:multiLevelType w:val="hybridMultilevel"/>
    <w:tmpl w:val="FF002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490994"/>
    <w:multiLevelType w:val="hybridMultilevel"/>
    <w:tmpl w:val="0AFCDDDC"/>
    <w:lvl w:ilvl="0" w:tplc="979EFD54">
      <w:start w:val="6"/>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216721"/>
    <w:multiLevelType w:val="multilevel"/>
    <w:tmpl w:val="4BBCE5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621D44"/>
    <w:multiLevelType w:val="hybridMultilevel"/>
    <w:tmpl w:val="F788B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7A4288"/>
    <w:multiLevelType w:val="hybridMultilevel"/>
    <w:tmpl w:val="FD262A2C"/>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190A69"/>
    <w:multiLevelType w:val="hybridMultilevel"/>
    <w:tmpl w:val="12F49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ED67CF9"/>
    <w:multiLevelType w:val="hybridMultilevel"/>
    <w:tmpl w:val="3B12B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847078"/>
    <w:multiLevelType w:val="hybridMultilevel"/>
    <w:tmpl w:val="3280C454"/>
    <w:lvl w:ilvl="0" w:tplc="7A52FDE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624932"/>
    <w:multiLevelType w:val="multilevel"/>
    <w:tmpl w:val="83363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753668F7"/>
    <w:multiLevelType w:val="multilevel"/>
    <w:tmpl w:val="A370756A"/>
    <w:lvl w:ilvl="0">
      <w:start w:val="17"/>
      <w:numFmt w:val="decimal"/>
      <w:lvlText w:val="%1."/>
      <w:lvlJc w:val="left"/>
      <w:pPr>
        <w:ind w:left="450" w:hanging="450"/>
      </w:pPr>
      <w:rPr>
        <w:rFonts w:hint="default"/>
        <w:b/>
        <w:bCs/>
        <w:color w:val="153D63" w:themeColor="text2" w:themeTint="E6"/>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B8E598B"/>
    <w:multiLevelType w:val="hybridMultilevel"/>
    <w:tmpl w:val="F014BB9E"/>
    <w:lvl w:ilvl="0" w:tplc="F7E6D506">
      <w:start w:val="6"/>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1919069">
    <w:abstractNumId w:val="3"/>
  </w:num>
  <w:num w:numId="2" w16cid:durableId="366832762">
    <w:abstractNumId w:val="5"/>
  </w:num>
  <w:num w:numId="3" w16cid:durableId="1515653695">
    <w:abstractNumId w:val="4"/>
  </w:num>
  <w:num w:numId="4" w16cid:durableId="1929121711">
    <w:abstractNumId w:val="13"/>
  </w:num>
  <w:num w:numId="5" w16cid:durableId="1188831338">
    <w:abstractNumId w:val="7"/>
  </w:num>
  <w:num w:numId="6" w16cid:durableId="1149588911">
    <w:abstractNumId w:val="10"/>
  </w:num>
  <w:num w:numId="7" w16cid:durableId="181357401">
    <w:abstractNumId w:val="14"/>
  </w:num>
  <w:num w:numId="8" w16cid:durableId="1811896761">
    <w:abstractNumId w:val="11"/>
  </w:num>
  <w:num w:numId="9" w16cid:durableId="1403137203">
    <w:abstractNumId w:val="18"/>
  </w:num>
  <w:num w:numId="10" w16cid:durableId="1014572976">
    <w:abstractNumId w:val="9"/>
  </w:num>
  <w:num w:numId="11" w16cid:durableId="517617405">
    <w:abstractNumId w:val="8"/>
  </w:num>
  <w:num w:numId="12" w16cid:durableId="449859922">
    <w:abstractNumId w:val="1"/>
  </w:num>
  <w:num w:numId="13" w16cid:durableId="1130517096">
    <w:abstractNumId w:val="16"/>
  </w:num>
  <w:num w:numId="14" w16cid:durableId="503321897">
    <w:abstractNumId w:val="0"/>
  </w:num>
  <w:num w:numId="15" w16cid:durableId="861750261">
    <w:abstractNumId w:val="6"/>
  </w:num>
  <w:num w:numId="16" w16cid:durableId="502860176">
    <w:abstractNumId w:val="12"/>
  </w:num>
  <w:num w:numId="17" w16cid:durableId="11956829">
    <w:abstractNumId w:val="17"/>
  </w:num>
  <w:num w:numId="18" w16cid:durableId="755248353">
    <w:abstractNumId w:val="15"/>
  </w:num>
  <w:num w:numId="19" w16cid:durableId="124164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7F"/>
    <w:rsid w:val="00002808"/>
    <w:rsid w:val="00003904"/>
    <w:rsid w:val="00016116"/>
    <w:rsid w:val="00016833"/>
    <w:rsid w:val="00016E9D"/>
    <w:rsid w:val="00017DC8"/>
    <w:rsid w:val="00022C3E"/>
    <w:rsid w:val="00027F7D"/>
    <w:rsid w:val="00032BB0"/>
    <w:rsid w:val="00033DFC"/>
    <w:rsid w:val="00034399"/>
    <w:rsid w:val="0004376A"/>
    <w:rsid w:val="000440C3"/>
    <w:rsid w:val="00044130"/>
    <w:rsid w:val="0004577A"/>
    <w:rsid w:val="00046E12"/>
    <w:rsid w:val="000504F7"/>
    <w:rsid w:val="000558EE"/>
    <w:rsid w:val="00063D97"/>
    <w:rsid w:val="000820C0"/>
    <w:rsid w:val="000A0CC3"/>
    <w:rsid w:val="000A14B1"/>
    <w:rsid w:val="000A4DF0"/>
    <w:rsid w:val="000C24BD"/>
    <w:rsid w:val="000F0741"/>
    <w:rsid w:val="000F7F48"/>
    <w:rsid w:val="001034F5"/>
    <w:rsid w:val="0010530F"/>
    <w:rsid w:val="00105A19"/>
    <w:rsid w:val="00121CC9"/>
    <w:rsid w:val="00125374"/>
    <w:rsid w:val="00136738"/>
    <w:rsid w:val="001455CE"/>
    <w:rsid w:val="00145B0D"/>
    <w:rsid w:val="00146DED"/>
    <w:rsid w:val="001657EC"/>
    <w:rsid w:val="0016594C"/>
    <w:rsid w:val="0017342E"/>
    <w:rsid w:val="00175926"/>
    <w:rsid w:val="001765C3"/>
    <w:rsid w:val="001800A6"/>
    <w:rsid w:val="001801BA"/>
    <w:rsid w:val="001870E1"/>
    <w:rsid w:val="001A3D57"/>
    <w:rsid w:val="001A603F"/>
    <w:rsid w:val="001A721C"/>
    <w:rsid w:val="001B36A4"/>
    <w:rsid w:val="001C0A07"/>
    <w:rsid w:val="001C1FD1"/>
    <w:rsid w:val="001C3239"/>
    <w:rsid w:val="001D1C79"/>
    <w:rsid w:val="001E1917"/>
    <w:rsid w:val="001E29EA"/>
    <w:rsid w:val="001E41E0"/>
    <w:rsid w:val="001F4FC8"/>
    <w:rsid w:val="00215EE0"/>
    <w:rsid w:val="0022384F"/>
    <w:rsid w:val="00224B68"/>
    <w:rsid w:val="0022672A"/>
    <w:rsid w:val="002279BD"/>
    <w:rsid w:val="0023310E"/>
    <w:rsid w:val="002361E0"/>
    <w:rsid w:val="00242ED4"/>
    <w:rsid w:val="002541DD"/>
    <w:rsid w:val="00256216"/>
    <w:rsid w:val="002606AA"/>
    <w:rsid w:val="0026207D"/>
    <w:rsid w:val="00267F82"/>
    <w:rsid w:val="00270EFA"/>
    <w:rsid w:val="002753BC"/>
    <w:rsid w:val="00286908"/>
    <w:rsid w:val="00297774"/>
    <w:rsid w:val="002D4E79"/>
    <w:rsid w:val="002D7100"/>
    <w:rsid w:val="002E673C"/>
    <w:rsid w:val="002F0961"/>
    <w:rsid w:val="00300D6D"/>
    <w:rsid w:val="00307A75"/>
    <w:rsid w:val="00310F84"/>
    <w:rsid w:val="0033053D"/>
    <w:rsid w:val="00336B17"/>
    <w:rsid w:val="00343139"/>
    <w:rsid w:val="00344DF6"/>
    <w:rsid w:val="00346375"/>
    <w:rsid w:val="003560CB"/>
    <w:rsid w:val="00360E50"/>
    <w:rsid w:val="00362FC8"/>
    <w:rsid w:val="00364643"/>
    <w:rsid w:val="00377ADC"/>
    <w:rsid w:val="003853D5"/>
    <w:rsid w:val="00385AA3"/>
    <w:rsid w:val="00393463"/>
    <w:rsid w:val="003A1524"/>
    <w:rsid w:val="003A1BA8"/>
    <w:rsid w:val="003A6382"/>
    <w:rsid w:val="003A794C"/>
    <w:rsid w:val="003C2651"/>
    <w:rsid w:val="003C351E"/>
    <w:rsid w:val="003E0298"/>
    <w:rsid w:val="003E0E75"/>
    <w:rsid w:val="003E0F2F"/>
    <w:rsid w:val="003E183B"/>
    <w:rsid w:val="003E5FF1"/>
    <w:rsid w:val="003F0D15"/>
    <w:rsid w:val="003F4996"/>
    <w:rsid w:val="003F5FF0"/>
    <w:rsid w:val="00413571"/>
    <w:rsid w:val="0041549B"/>
    <w:rsid w:val="00415E19"/>
    <w:rsid w:val="00421A5F"/>
    <w:rsid w:val="004244FC"/>
    <w:rsid w:val="00424B30"/>
    <w:rsid w:val="004345EF"/>
    <w:rsid w:val="00441AA1"/>
    <w:rsid w:val="00443234"/>
    <w:rsid w:val="00444872"/>
    <w:rsid w:val="00447E62"/>
    <w:rsid w:val="00457896"/>
    <w:rsid w:val="00462EFE"/>
    <w:rsid w:val="004724C3"/>
    <w:rsid w:val="00475BA1"/>
    <w:rsid w:val="00477058"/>
    <w:rsid w:val="004840D6"/>
    <w:rsid w:val="00487297"/>
    <w:rsid w:val="00492988"/>
    <w:rsid w:val="004961E7"/>
    <w:rsid w:val="004A0167"/>
    <w:rsid w:val="004A4CF9"/>
    <w:rsid w:val="004B37E5"/>
    <w:rsid w:val="004B56AD"/>
    <w:rsid w:val="004C236A"/>
    <w:rsid w:val="004C373C"/>
    <w:rsid w:val="004C701A"/>
    <w:rsid w:val="00501421"/>
    <w:rsid w:val="00526C4B"/>
    <w:rsid w:val="0053226B"/>
    <w:rsid w:val="005323EC"/>
    <w:rsid w:val="00543A88"/>
    <w:rsid w:val="00575331"/>
    <w:rsid w:val="00576241"/>
    <w:rsid w:val="00581663"/>
    <w:rsid w:val="00583EAB"/>
    <w:rsid w:val="0058492D"/>
    <w:rsid w:val="00590906"/>
    <w:rsid w:val="005A096D"/>
    <w:rsid w:val="005A10BB"/>
    <w:rsid w:val="005A1991"/>
    <w:rsid w:val="005A1A9E"/>
    <w:rsid w:val="005A23EF"/>
    <w:rsid w:val="005B2E22"/>
    <w:rsid w:val="005D07E2"/>
    <w:rsid w:val="005E134E"/>
    <w:rsid w:val="005E5A63"/>
    <w:rsid w:val="005E5DC3"/>
    <w:rsid w:val="005F1273"/>
    <w:rsid w:val="005F1A0E"/>
    <w:rsid w:val="005F61D0"/>
    <w:rsid w:val="005F62C7"/>
    <w:rsid w:val="005F7A7E"/>
    <w:rsid w:val="00600E28"/>
    <w:rsid w:val="0060312A"/>
    <w:rsid w:val="00607379"/>
    <w:rsid w:val="006123DC"/>
    <w:rsid w:val="0061588E"/>
    <w:rsid w:val="00616F87"/>
    <w:rsid w:val="0062667D"/>
    <w:rsid w:val="006312DD"/>
    <w:rsid w:val="006433E0"/>
    <w:rsid w:val="0064520F"/>
    <w:rsid w:val="00646C89"/>
    <w:rsid w:val="0065545B"/>
    <w:rsid w:val="00665E34"/>
    <w:rsid w:val="006662C5"/>
    <w:rsid w:val="00666945"/>
    <w:rsid w:val="00677177"/>
    <w:rsid w:val="00677A39"/>
    <w:rsid w:val="00681FB0"/>
    <w:rsid w:val="0068658B"/>
    <w:rsid w:val="00690656"/>
    <w:rsid w:val="0069376E"/>
    <w:rsid w:val="00695701"/>
    <w:rsid w:val="00695DEF"/>
    <w:rsid w:val="006B1411"/>
    <w:rsid w:val="006B50EA"/>
    <w:rsid w:val="006B66AA"/>
    <w:rsid w:val="006C7CDE"/>
    <w:rsid w:val="006D4EF8"/>
    <w:rsid w:val="006D6105"/>
    <w:rsid w:val="006E1615"/>
    <w:rsid w:val="006E7662"/>
    <w:rsid w:val="006F4CAD"/>
    <w:rsid w:val="007044B8"/>
    <w:rsid w:val="007068A6"/>
    <w:rsid w:val="00713912"/>
    <w:rsid w:val="0071394A"/>
    <w:rsid w:val="0071530A"/>
    <w:rsid w:val="00720271"/>
    <w:rsid w:val="00721546"/>
    <w:rsid w:val="0073047F"/>
    <w:rsid w:val="00734861"/>
    <w:rsid w:val="00736524"/>
    <w:rsid w:val="00740CC1"/>
    <w:rsid w:val="0074148B"/>
    <w:rsid w:val="007414F6"/>
    <w:rsid w:val="00741FF2"/>
    <w:rsid w:val="0074637B"/>
    <w:rsid w:val="007570DA"/>
    <w:rsid w:val="00757BB5"/>
    <w:rsid w:val="00780947"/>
    <w:rsid w:val="007842D1"/>
    <w:rsid w:val="00794EB7"/>
    <w:rsid w:val="0079619C"/>
    <w:rsid w:val="007A2D68"/>
    <w:rsid w:val="007B3468"/>
    <w:rsid w:val="007C1B46"/>
    <w:rsid w:val="007C28E4"/>
    <w:rsid w:val="007C2D72"/>
    <w:rsid w:val="007D2DCA"/>
    <w:rsid w:val="007D3474"/>
    <w:rsid w:val="007D3D2A"/>
    <w:rsid w:val="007D6180"/>
    <w:rsid w:val="007E28C0"/>
    <w:rsid w:val="00817214"/>
    <w:rsid w:val="00821A74"/>
    <w:rsid w:val="00821E50"/>
    <w:rsid w:val="0083064A"/>
    <w:rsid w:val="008319E1"/>
    <w:rsid w:val="00835311"/>
    <w:rsid w:val="00843325"/>
    <w:rsid w:val="008538B2"/>
    <w:rsid w:val="00854019"/>
    <w:rsid w:val="00866E6B"/>
    <w:rsid w:val="00867F95"/>
    <w:rsid w:val="00872BD5"/>
    <w:rsid w:val="00874911"/>
    <w:rsid w:val="00875C2F"/>
    <w:rsid w:val="00877B10"/>
    <w:rsid w:val="00881149"/>
    <w:rsid w:val="00881922"/>
    <w:rsid w:val="00893471"/>
    <w:rsid w:val="008957E9"/>
    <w:rsid w:val="008B26E1"/>
    <w:rsid w:val="008B7AF3"/>
    <w:rsid w:val="008C1174"/>
    <w:rsid w:val="008E04B4"/>
    <w:rsid w:val="008F33F1"/>
    <w:rsid w:val="008F3CCE"/>
    <w:rsid w:val="00902852"/>
    <w:rsid w:val="0090478C"/>
    <w:rsid w:val="00904AE7"/>
    <w:rsid w:val="0090702B"/>
    <w:rsid w:val="00910934"/>
    <w:rsid w:val="00920CFB"/>
    <w:rsid w:val="009279FE"/>
    <w:rsid w:val="00946B04"/>
    <w:rsid w:val="00951E4D"/>
    <w:rsid w:val="00952E41"/>
    <w:rsid w:val="00954A7B"/>
    <w:rsid w:val="009610DE"/>
    <w:rsid w:val="0096148E"/>
    <w:rsid w:val="00964C42"/>
    <w:rsid w:val="00970933"/>
    <w:rsid w:val="00980688"/>
    <w:rsid w:val="00984AD1"/>
    <w:rsid w:val="00995DD4"/>
    <w:rsid w:val="009968F3"/>
    <w:rsid w:val="009C4FD2"/>
    <w:rsid w:val="009D376F"/>
    <w:rsid w:val="009D4906"/>
    <w:rsid w:val="009E1714"/>
    <w:rsid w:val="009E27EC"/>
    <w:rsid w:val="009E6330"/>
    <w:rsid w:val="00A051F3"/>
    <w:rsid w:val="00A10F49"/>
    <w:rsid w:val="00A17DD7"/>
    <w:rsid w:val="00A21815"/>
    <w:rsid w:val="00A4219B"/>
    <w:rsid w:val="00A54368"/>
    <w:rsid w:val="00A60C17"/>
    <w:rsid w:val="00A62913"/>
    <w:rsid w:val="00A65440"/>
    <w:rsid w:val="00A6694C"/>
    <w:rsid w:val="00A73115"/>
    <w:rsid w:val="00A733BF"/>
    <w:rsid w:val="00A76DF3"/>
    <w:rsid w:val="00A81094"/>
    <w:rsid w:val="00A94841"/>
    <w:rsid w:val="00A95293"/>
    <w:rsid w:val="00A960AA"/>
    <w:rsid w:val="00A965D4"/>
    <w:rsid w:val="00AB3300"/>
    <w:rsid w:val="00AB61D0"/>
    <w:rsid w:val="00AC116E"/>
    <w:rsid w:val="00AC2473"/>
    <w:rsid w:val="00AC29A6"/>
    <w:rsid w:val="00AE27BB"/>
    <w:rsid w:val="00AE4C1B"/>
    <w:rsid w:val="00AE70D1"/>
    <w:rsid w:val="00AF37AF"/>
    <w:rsid w:val="00B02C4E"/>
    <w:rsid w:val="00B20A72"/>
    <w:rsid w:val="00B244E4"/>
    <w:rsid w:val="00B369FE"/>
    <w:rsid w:val="00B3797B"/>
    <w:rsid w:val="00B43553"/>
    <w:rsid w:val="00B50166"/>
    <w:rsid w:val="00B56D02"/>
    <w:rsid w:val="00B61E69"/>
    <w:rsid w:val="00B6790E"/>
    <w:rsid w:val="00B74476"/>
    <w:rsid w:val="00B75357"/>
    <w:rsid w:val="00B8171A"/>
    <w:rsid w:val="00B9150E"/>
    <w:rsid w:val="00BA6C49"/>
    <w:rsid w:val="00BA7B89"/>
    <w:rsid w:val="00BC5CB3"/>
    <w:rsid w:val="00BD401B"/>
    <w:rsid w:val="00BD408F"/>
    <w:rsid w:val="00BF1E3C"/>
    <w:rsid w:val="00BF2717"/>
    <w:rsid w:val="00BF35CB"/>
    <w:rsid w:val="00C04B9B"/>
    <w:rsid w:val="00C05A8F"/>
    <w:rsid w:val="00C062D7"/>
    <w:rsid w:val="00C07619"/>
    <w:rsid w:val="00C07638"/>
    <w:rsid w:val="00C24F9B"/>
    <w:rsid w:val="00C2500D"/>
    <w:rsid w:val="00C32BEB"/>
    <w:rsid w:val="00C42F40"/>
    <w:rsid w:val="00C44FB9"/>
    <w:rsid w:val="00C47315"/>
    <w:rsid w:val="00C54DED"/>
    <w:rsid w:val="00C576A1"/>
    <w:rsid w:val="00C578B5"/>
    <w:rsid w:val="00C61FC8"/>
    <w:rsid w:val="00C6233D"/>
    <w:rsid w:val="00C65AD4"/>
    <w:rsid w:val="00C8312A"/>
    <w:rsid w:val="00C87629"/>
    <w:rsid w:val="00C92AD0"/>
    <w:rsid w:val="00C94584"/>
    <w:rsid w:val="00CB2E91"/>
    <w:rsid w:val="00CC26DA"/>
    <w:rsid w:val="00CD68B2"/>
    <w:rsid w:val="00CF16B5"/>
    <w:rsid w:val="00CF74A6"/>
    <w:rsid w:val="00D102B9"/>
    <w:rsid w:val="00D13185"/>
    <w:rsid w:val="00D23EB2"/>
    <w:rsid w:val="00D30639"/>
    <w:rsid w:val="00D37069"/>
    <w:rsid w:val="00D440F5"/>
    <w:rsid w:val="00D539C1"/>
    <w:rsid w:val="00D6162C"/>
    <w:rsid w:val="00D61A2A"/>
    <w:rsid w:val="00D63668"/>
    <w:rsid w:val="00D6464B"/>
    <w:rsid w:val="00D82D91"/>
    <w:rsid w:val="00D84FBF"/>
    <w:rsid w:val="00D92C0B"/>
    <w:rsid w:val="00D94C38"/>
    <w:rsid w:val="00D94F6D"/>
    <w:rsid w:val="00D95453"/>
    <w:rsid w:val="00DA297B"/>
    <w:rsid w:val="00DA3FD7"/>
    <w:rsid w:val="00DA49CC"/>
    <w:rsid w:val="00DA7372"/>
    <w:rsid w:val="00DB4E0B"/>
    <w:rsid w:val="00DC1D33"/>
    <w:rsid w:val="00DC4AF2"/>
    <w:rsid w:val="00DC4C09"/>
    <w:rsid w:val="00DD1B00"/>
    <w:rsid w:val="00DD6DC4"/>
    <w:rsid w:val="00DE5BFE"/>
    <w:rsid w:val="00DE73B9"/>
    <w:rsid w:val="00DE7E34"/>
    <w:rsid w:val="00E016E0"/>
    <w:rsid w:val="00E13DDB"/>
    <w:rsid w:val="00E14DF0"/>
    <w:rsid w:val="00E208F4"/>
    <w:rsid w:val="00E24770"/>
    <w:rsid w:val="00E310A4"/>
    <w:rsid w:val="00E55D4B"/>
    <w:rsid w:val="00E64564"/>
    <w:rsid w:val="00E70782"/>
    <w:rsid w:val="00E70A68"/>
    <w:rsid w:val="00E724D3"/>
    <w:rsid w:val="00E73E00"/>
    <w:rsid w:val="00E7412C"/>
    <w:rsid w:val="00E908BD"/>
    <w:rsid w:val="00E916AB"/>
    <w:rsid w:val="00E91ED9"/>
    <w:rsid w:val="00E934A3"/>
    <w:rsid w:val="00E974B1"/>
    <w:rsid w:val="00E9755E"/>
    <w:rsid w:val="00EA442D"/>
    <w:rsid w:val="00EA72A6"/>
    <w:rsid w:val="00EC398A"/>
    <w:rsid w:val="00ED0F8D"/>
    <w:rsid w:val="00ED2DBF"/>
    <w:rsid w:val="00ED6582"/>
    <w:rsid w:val="00EE5EE8"/>
    <w:rsid w:val="00EF62AB"/>
    <w:rsid w:val="00EF79D2"/>
    <w:rsid w:val="00F00471"/>
    <w:rsid w:val="00F010AD"/>
    <w:rsid w:val="00F1565E"/>
    <w:rsid w:val="00F251DC"/>
    <w:rsid w:val="00F327D2"/>
    <w:rsid w:val="00F34436"/>
    <w:rsid w:val="00F43D24"/>
    <w:rsid w:val="00F621AA"/>
    <w:rsid w:val="00F63DAD"/>
    <w:rsid w:val="00F703EC"/>
    <w:rsid w:val="00F70E80"/>
    <w:rsid w:val="00F71761"/>
    <w:rsid w:val="00F7380A"/>
    <w:rsid w:val="00F77B0A"/>
    <w:rsid w:val="00F84364"/>
    <w:rsid w:val="00F94AB4"/>
    <w:rsid w:val="00FA4ADC"/>
    <w:rsid w:val="00FB67F1"/>
    <w:rsid w:val="00FC3D80"/>
    <w:rsid w:val="00FC7BCB"/>
    <w:rsid w:val="00FD2209"/>
    <w:rsid w:val="00FD3F73"/>
    <w:rsid w:val="00FF0910"/>
    <w:rsid w:val="00FF4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F161"/>
  <w15:chartTrackingRefBased/>
  <w15:docId w15:val="{F7307A34-9C2D-485F-805B-8BD37241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0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0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04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04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04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04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04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04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04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04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04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04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04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04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04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04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04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047F"/>
    <w:rPr>
      <w:rFonts w:eastAsiaTheme="majorEastAsia" w:cstheme="majorBidi"/>
      <w:color w:val="272727" w:themeColor="text1" w:themeTint="D8"/>
    </w:rPr>
  </w:style>
  <w:style w:type="paragraph" w:styleId="KonuBal">
    <w:name w:val="Title"/>
    <w:basedOn w:val="Normal"/>
    <w:next w:val="Normal"/>
    <w:link w:val="KonuBalChar"/>
    <w:uiPriority w:val="10"/>
    <w:qFormat/>
    <w:rsid w:val="00730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04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04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04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04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047F"/>
    <w:rPr>
      <w:i/>
      <w:iCs/>
      <w:color w:val="404040" w:themeColor="text1" w:themeTint="BF"/>
    </w:rPr>
  </w:style>
  <w:style w:type="paragraph" w:styleId="ListeParagraf">
    <w:name w:val="List Paragraph"/>
    <w:basedOn w:val="Normal"/>
    <w:uiPriority w:val="34"/>
    <w:qFormat/>
    <w:rsid w:val="0073047F"/>
    <w:pPr>
      <w:ind w:left="720"/>
      <w:contextualSpacing/>
    </w:pPr>
  </w:style>
  <w:style w:type="character" w:styleId="GlVurgulama">
    <w:name w:val="Intense Emphasis"/>
    <w:basedOn w:val="VarsaylanParagrafYazTipi"/>
    <w:uiPriority w:val="21"/>
    <w:qFormat/>
    <w:rsid w:val="0073047F"/>
    <w:rPr>
      <w:i/>
      <w:iCs/>
      <w:color w:val="0F4761" w:themeColor="accent1" w:themeShade="BF"/>
    </w:rPr>
  </w:style>
  <w:style w:type="paragraph" w:styleId="GlAlnt">
    <w:name w:val="Intense Quote"/>
    <w:basedOn w:val="Normal"/>
    <w:next w:val="Normal"/>
    <w:link w:val="GlAlntChar"/>
    <w:uiPriority w:val="30"/>
    <w:qFormat/>
    <w:rsid w:val="00730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047F"/>
    <w:rPr>
      <w:i/>
      <w:iCs/>
      <w:color w:val="0F4761" w:themeColor="accent1" w:themeShade="BF"/>
    </w:rPr>
  </w:style>
  <w:style w:type="character" w:styleId="GlBavuru">
    <w:name w:val="Intense Reference"/>
    <w:basedOn w:val="VarsaylanParagrafYazTipi"/>
    <w:uiPriority w:val="32"/>
    <w:qFormat/>
    <w:rsid w:val="0073047F"/>
    <w:rPr>
      <w:b/>
      <w:bCs/>
      <w:smallCaps/>
      <w:color w:val="0F4761" w:themeColor="accent1" w:themeShade="BF"/>
      <w:spacing w:val="5"/>
    </w:rPr>
  </w:style>
  <w:style w:type="character" w:styleId="AklamaBavurusu">
    <w:name w:val="annotation reference"/>
    <w:basedOn w:val="VarsaylanParagrafYazTipi"/>
    <w:uiPriority w:val="99"/>
    <w:semiHidden/>
    <w:unhideWhenUsed/>
    <w:rsid w:val="00843325"/>
    <w:rPr>
      <w:sz w:val="16"/>
      <w:szCs w:val="16"/>
    </w:rPr>
  </w:style>
  <w:style w:type="paragraph" w:styleId="AklamaMetni">
    <w:name w:val="annotation text"/>
    <w:basedOn w:val="Normal"/>
    <w:link w:val="AklamaMetniChar"/>
    <w:uiPriority w:val="99"/>
    <w:unhideWhenUsed/>
    <w:rsid w:val="00843325"/>
    <w:pPr>
      <w:spacing w:after="0" w:line="240" w:lineRule="auto"/>
    </w:pPr>
    <w:rPr>
      <w:rFonts w:eastAsia="MS Mincho"/>
      <w:kern w:val="0"/>
      <w:sz w:val="20"/>
      <w:szCs w:val="20"/>
      <w14:ligatures w14:val="none"/>
    </w:rPr>
  </w:style>
  <w:style w:type="character" w:customStyle="1" w:styleId="AklamaMetniChar">
    <w:name w:val="Açıklama Metni Char"/>
    <w:basedOn w:val="VarsaylanParagrafYazTipi"/>
    <w:link w:val="AklamaMetni"/>
    <w:uiPriority w:val="99"/>
    <w:rsid w:val="00843325"/>
    <w:rPr>
      <w:rFonts w:eastAsia="MS Mincho"/>
      <w:kern w:val="0"/>
      <w:sz w:val="20"/>
      <w:szCs w:val="20"/>
      <w14:ligatures w14:val="none"/>
    </w:rPr>
  </w:style>
  <w:style w:type="paragraph" w:styleId="stBilgi">
    <w:name w:val="header"/>
    <w:basedOn w:val="Normal"/>
    <w:link w:val="stBilgiChar"/>
    <w:uiPriority w:val="99"/>
    <w:unhideWhenUsed/>
    <w:rsid w:val="000440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40C3"/>
  </w:style>
  <w:style w:type="paragraph" w:styleId="AltBilgi">
    <w:name w:val="footer"/>
    <w:basedOn w:val="Normal"/>
    <w:link w:val="AltBilgiChar"/>
    <w:uiPriority w:val="99"/>
    <w:unhideWhenUsed/>
    <w:rsid w:val="000440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40C3"/>
  </w:style>
  <w:style w:type="paragraph" w:styleId="NormalWeb">
    <w:name w:val="Normal (Web)"/>
    <w:basedOn w:val="Normal"/>
    <w:uiPriority w:val="99"/>
    <w:unhideWhenUsed/>
    <w:rsid w:val="00E64564"/>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table" w:styleId="TabloKlavuzu">
    <w:name w:val="Table Grid"/>
    <w:basedOn w:val="NormalTablo"/>
    <w:uiPriority w:val="59"/>
    <w:rsid w:val="001F4FC8"/>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4345EF"/>
    <w:pPr>
      <w:spacing w:after="160"/>
    </w:pPr>
    <w:rPr>
      <w:rFonts w:eastAsiaTheme="minorHAnsi"/>
      <w:b/>
      <w:bCs/>
      <w:kern w:val="2"/>
      <w14:ligatures w14:val="standardContextual"/>
    </w:rPr>
  </w:style>
  <w:style w:type="character" w:customStyle="1" w:styleId="AklamaKonusuChar">
    <w:name w:val="Açıklama Konusu Char"/>
    <w:basedOn w:val="AklamaMetniChar"/>
    <w:link w:val="AklamaKonusu"/>
    <w:uiPriority w:val="99"/>
    <w:semiHidden/>
    <w:rsid w:val="004345EF"/>
    <w:rPr>
      <w:rFonts w:eastAsia="MS Mincho"/>
      <w:b/>
      <w:bCs/>
      <w:kern w:val="0"/>
      <w:sz w:val="20"/>
      <w:szCs w:val="20"/>
      <w14:ligatures w14:val="none"/>
    </w:rPr>
  </w:style>
  <w:style w:type="character" w:styleId="HafifVurgulama">
    <w:name w:val="Subtle Emphasis"/>
    <w:basedOn w:val="VarsaylanParagrafYazTipi"/>
    <w:uiPriority w:val="19"/>
    <w:qFormat/>
    <w:rsid w:val="00DA49C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1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5768</Words>
  <Characters>32878</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Güldane Kadaş</dc:creator>
  <cp:keywords/>
  <dc:description/>
  <cp:lastModifiedBy>Gülçin  Gümüş</cp:lastModifiedBy>
  <cp:revision>3</cp:revision>
  <dcterms:created xsi:type="dcterms:W3CDTF">2024-09-11T11:00:00Z</dcterms:created>
  <dcterms:modified xsi:type="dcterms:W3CDTF">2024-09-17T16:47:00Z</dcterms:modified>
</cp:coreProperties>
</file>